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BD410B">
          <w:endnotePr>
            <w:numFmt w:val="decimal"/>
          </w:endnotePr>
          <w:pgSz w:w="11906" w:h="16838" w:code="9"/>
          <w:pgMar w:top="1985" w:right="1588" w:bottom="2268" w:left="1588" w:header="1418" w:footer="1701" w:gutter="284"/>
          <w:cols w:space="425"/>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51650E">
        <w:rPr>
          <w:rFonts w:cs="Times New Roman"/>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BD410B">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p>
    <w:p w14:paraId="035FF198" w14:textId="77777777" w:rsidR="00AA27B3" w:rsidRPr="00F73E58" w:rsidRDefault="003C17D3" w:rsidP="006F13B3">
      <w:pPr>
        <w:pStyle w:val="a8"/>
      </w:pPr>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BD410B">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1" w:name="_Toc251145351"/>
      <w:bookmarkStart w:id="12" w:name="_Toc251145515"/>
      <w:bookmarkStart w:id="13"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4" w:name="_Toc251338722"/>
      <w:bookmarkStart w:id="15" w:name="_Toc251346981"/>
      <w:bookmarkStart w:id="16" w:name="_Toc251590707"/>
      <w:r w:rsidRPr="00F73E58">
        <w:rPr>
          <w:rFonts w:eastAsia="SimSun"/>
        </w:rPr>
        <w:t>ABSTRACT</w:t>
      </w:r>
      <w:bookmarkEnd w:id="11"/>
      <w:bookmarkEnd w:id="12"/>
      <w:bookmarkEnd w:id="13"/>
      <w:bookmarkEnd w:id="14"/>
      <w:bookmarkEnd w:id="15"/>
      <w:bookmarkEnd w:id="16"/>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556F7A3A" w14:textId="30B0F38A" w:rsidR="00A06D3E" w:rsidRPr="00A06D3E" w:rsidRDefault="00A06D3E" w:rsidP="00A06D3E">
      <w:r>
        <w:t xml:space="preserve"> </w:t>
      </w:r>
    </w:p>
    <w:p w14:paraId="21CD30D9" w14:textId="77777777" w:rsidR="00CA5D1D" w:rsidRPr="00F73E58" w:rsidRDefault="00097B77" w:rsidP="006F13B3">
      <w:pPr>
        <w:pStyle w:val="TOC1"/>
        <w:rPr>
          <w:noProof/>
          <w:sz w:val="21"/>
        </w:rPr>
      </w:pPr>
      <w:r w:rsidRPr="00F73E58">
        <w:rPr>
          <w:b/>
        </w:rPr>
        <w:fldChar w:fldCharType="begin"/>
      </w:r>
      <w:r w:rsidRPr="00F73E58">
        <w:rPr>
          <w:b/>
        </w:rPr>
        <w:instrText xml:space="preserve"> TOC \o "1-3" \h \z \u </w:instrText>
      </w:r>
      <w:r w:rsidRPr="00F73E58">
        <w:rPr>
          <w:b/>
        </w:rPr>
        <w:fldChar w:fldCharType="separate"/>
      </w:r>
      <w:hyperlink w:anchor="_Toc251590708" w:history="1">
        <w:r w:rsidR="00CA5D1D" w:rsidRPr="00F73E58">
          <w:rPr>
            <w:rStyle w:val="Hyperlink"/>
            <w:rFonts w:eastAsia="SimSun" w:cs="Times New Roman"/>
            <w:noProof/>
          </w:rPr>
          <w:t>第一章</w:t>
        </w:r>
        <w:r w:rsidR="00CA5D1D" w:rsidRPr="00F73E58">
          <w:rPr>
            <w:rStyle w:val="Hyperlink"/>
            <w:rFonts w:eastAsia="SimSun" w:cs="Times New Roman"/>
            <w:noProof/>
          </w:rPr>
          <w:t xml:space="preserve"> </w:t>
        </w:r>
        <w:r w:rsidR="00CA5D1D" w:rsidRPr="00F73E58">
          <w:rPr>
            <w:rStyle w:val="Hyperlink"/>
            <w:rFonts w:eastAsia="SimSun" w:cs="Times New Roman"/>
            <w:noProof/>
          </w:rPr>
          <w:t>正文文字格式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_Toc251590708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57D7AF5A" w14:textId="77777777" w:rsidR="00CA5D1D" w:rsidRPr="00F73E58" w:rsidRDefault="00D74056" w:rsidP="006F13B3">
      <w:pPr>
        <w:pStyle w:val="TOC2"/>
        <w:ind w:firstLine="240"/>
        <w:rPr>
          <w:noProof/>
          <w:sz w:val="21"/>
          <w:szCs w:val="24"/>
        </w:rPr>
      </w:pPr>
      <w:hyperlink w:anchor="_Toc251590709" w:history="1">
        <w:r w:rsidR="00CA5D1D" w:rsidRPr="00F73E58">
          <w:rPr>
            <w:rStyle w:val="Hyperlink"/>
            <w:rFonts w:eastAsia="SimSun"/>
            <w:noProof/>
          </w:rPr>
          <w:t xml:space="preserve">1.1 </w:t>
        </w:r>
        <w:r w:rsidR="00CA5D1D" w:rsidRPr="00F73E58">
          <w:rPr>
            <w:rStyle w:val="Hyperlink"/>
            <w:rFonts w:eastAsia="SimSun"/>
            <w:noProof/>
          </w:rPr>
          <w:t>论文正文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_Toc251590709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086EE438" w14:textId="77777777" w:rsidR="00CA5D1D" w:rsidRPr="00F73E58" w:rsidRDefault="00D74056" w:rsidP="006F13B3">
      <w:pPr>
        <w:pStyle w:val="TOC2"/>
        <w:ind w:firstLine="240"/>
        <w:rPr>
          <w:noProof/>
          <w:sz w:val="21"/>
          <w:szCs w:val="24"/>
        </w:rPr>
      </w:pPr>
      <w:hyperlink w:anchor="_Toc251590710" w:history="1">
        <w:r w:rsidR="00CA5D1D" w:rsidRPr="00F73E58">
          <w:rPr>
            <w:rStyle w:val="Hyperlink"/>
            <w:rFonts w:eastAsia="SimSun"/>
            <w:noProof/>
          </w:rPr>
          <w:t xml:space="preserve">1.2 </w:t>
        </w:r>
        <w:r w:rsidR="00CA5D1D" w:rsidRPr="00F73E58">
          <w:rPr>
            <w:rStyle w:val="Hyperlink"/>
            <w:rFonts w:eastAsia="SimSun"/>
            <w:noProof/>
          </w:rPr>
          <w:t>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_Toc251590710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135E7A0" w14:textId="77777777" w:rsidR="00CA5D1D" w:rsidRPr="00F73E58" w:rsidRDefault="00D74056" w:rsidP="006F13B3">
      <w:pPr>
        <w:pStyle w:val="TOC3"/>
        <w:ind w:firstLine="480"/>
        <w:rPr>
          <w:noProof/>
          <w:sz w:val="21"/>
          <w:szCs w:val="24"/>
        </w:rPr>
      </w:pPr>
      <w:hyperlink w:anchor="_Toc251590711" w:history="1">
        <w:r w:rsidR="00CA5D1D" w:rsidRPr="00F73E58">
          <w:rPr>
            <w:rStyle w:val="Hyperlink"/>
            <w:rFonts w:eastAsia="SimSun"/>
            <w:noProof/>
          </w:rPr>
          <w:t xml:space="preserve">1.2.1 </w:t>
        </w:r>
        <w:r w:rsidR="00CA5D1D" w:rsidRPr="00F73E58">
          <w:rPr>
            <w:rStyle w:val="Hyperlink"/>
            <w:rFonts w:eastAsia="SimSun"/>
            <w:noProof/>
          </w:rPr>
          <w:t>硕士论文字数要求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_Toc251590711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C03B034" w14:textId="77777777" w:rsidR="00CA5D1D" w:rsidRPr="00F73E58" w:rsidRDefault="00D74056" w:rsidP="006F13B3">
      <w:pPr>
        <w:pStyle w:val="TOC3"/>
        <w:ind w:firstLine="480"/>
        <w:rPr>
          <w:noProof/>
          <w:sz w:val="21"/>
          <w:szCs w:val="24"/>
        </w:rPr>
      </w:pPr>
      <w:hyperlink w:anchor="_Toc251590712" w:history="1">
        <w:r w:rsidR="00CA5D1D" w:rsidRPr="00F73E58">
          <w:rPr>
            <w:rStyle w:val="Hyperlink"/>
            <w:rFonts w:eastAsia="SimSun"/>
            <w:noProof/>
          </w:rPr>
          <w:t xml:space="preserve">1.2.2 </w:t>
        </w:r>
        <w:r w:rsidR="00CA5D1D" w:rsidRPr="00F73E58">
          <w:rPr>
            <w:rStyle w:val="Hyperlink"/>
            <w:rFonts w:eastAsia="SimSun"/>
            <w:noProof/>
          </w:rPr>
          <w:t>博士论文字数要求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_Toc251590712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48B94E2" w14:textId="77777777" w:rsidR="00CA5D1D" w:rsidRPr="00F73E58" w:rsidRDefault="00D74056" w:rsidP="006F13B3">
      <w:pPr>
        <w:pStyle w:val="TOC2"/>
        <w:ind w:firstLine="240"/>
        <w:rPr>
          <w:noProof/>
          <w:sz w:val="21"/>
          <w:szCs w:val="24"/>
        </w:rPr>
      </w:pPr>
      <w:hyperlink w:anchor="_Toc251590713" w:history="1">
        <w:r w:rsidR="00CA5D1D" w:rsidRPr="00F73E58">
          <w:rPr>
            <w:rStyle w:val="Hyperlink"/>
            <w:rFonts w:eastAsia="SimSun"/>
            <w:noProof/>
          </w:rPr>
          <w:t xml:space="preserve">1.3 </w:t>
        </w:r>
        <w:r w:rsidR="00CA5D1D" w:rsidRPr="00F73E58">
          <w:rPr>
            <w:rStyle w:val="Hyperlink"/>
            <w:rFonts w:eastAsia="SimSun"/>
            <w:noProof/>
          </w:rPr>
          <w:t>论文的主要内容与章节安排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_Toc251590713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19DB5B59" w14:textId="77777777" w:rsidR="00CA5D1D" w:rsidRPr="00F73E58" w:rsidRDefault="00D74056" w:rsidP="006F13B3">
      <w:pPr>
        <w:pStyle w:val="TOC1"/>
        <w:rPr>
          <w:noProof/>
          <w:sz w:val="21"/>
        </w:rPr>
      </w:pPr>
      <w:hyperlink w:anchor="_Toc251590714" w:history="1">
        <w:r w:rsidR="00CA5D1D" w:rsidRPr="00F73E58">
          <w:rPr>
            <w:rStyle w:val="Hyperlink"/>
            <w:rFonts w:eastAsia="SimSun" w:cs="Times New Roman"/>
            <w:noProof/>
          </w:rPr>
          <w:t>第二章</w:t>
        </w:r>
        <w:r w:rsidR="00CA5D1D" w:rsidRPr="00F73E58">
          <w:rPr>
            <w:rStyle w:val="Hyperlink"/>
            <w:rFonts w:eastAsia="SimSun" w:cs="Times New Roman"/>
            <w:noProof/>
          </w:rPr>
          <w:t xml:space="preserve"> </w:t>
        </w:r>
        <w:r w:rsidR="00CA5D1D" w:rsidRPr="00F73E58">
          <w:rPr>
            <w:rStyle w:val="Hyperlink"/>
            <w:rFonts w:eastAsia="SimSun" w:cs="Times New Roman"/>
            <w:noProof/>
          </w:rPr>
          <w:t>图表、公式格式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_Toc251590714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0F4C367C" w14:textId="77777777" w:rsidR="00CA5D1D" w:rsidRPr="00F73E58" w:rsidRDefault="00D74056" w:rsidP="006F13B3">
      <w:pPr>
        <w:pStyle w:val="TOC2"/>
        <w:ind w:firstLine="240"/>
        <w:rPr>
          <w:noProof/>
          <w:sz w:val="21"/>
          <w:szCs w:val="24"/>
        </w:rPr>
      </w:pPr>
      <w:hyperlink w:anchor="_Toc251590715" w:history="1">
        <w:r w:rsidR="00CA5D1D" w:rsidRPr="00F73E58">
          <w:rPr>
            <w:rStyle w:val="Hyperlink"/>
            <w:rFonts w:eastAsia="SimSun"/>
            <w:noProof/>
          </w:rPr>
          <w:t xml:space="preserve">2.1 </w:t>
        </w:r>
        <w:r w:rsidR="00CA5D1D" w:rsidRPr="00F73E58">
          <w:rPr>
            <w:rStyle w:val="Hyperlink"/>
            <w:rFonts w:eastAsia="SimSun"/>
            <w:noProof/>
          </w:rPr>
          <w:t>图表格式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_Toc251590715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79D2DBA8" w14:textId="77777777" w:rsidR="00CA5D1D" w:rsidRPr="00F73E58" w:rsidRDefault="00D74056" w:rsidP="006F13B3">
      <w:pPr>
        <w:pStyle w:val="TOC2"/>
        <w:ind w:firstLine="240"/>
        <w:rPr>
          <w:noProof/>
          <w:sz w:val="21"/>
          <w:szCs w:val="24"/>
        </w:rPr>
      </w:pPr>
      <w:hyperlink w:anchor="_Toc251590716" w:history="1">
        <w:r w:rsidR="00CA5D1D" w:rsidRPr="00F73E58">
          <w:rPr>
            <w:rStyle w:val="Hyperlink"/>
            <w:rFonts w:eastAsia="SimSun"/>
            <w:noProof/>
          </w:rPr>
          <w:t xml:space="preserve">2.2 </w:t>
        </w:r>
        <w:r w:rsidR="00CA5D1D" w:rsidRPr="00F73E58">
          <w:rPr>
            <w:rStyle w:val="Hyperlink"/>
            <w:rFonts w:eastAsia="SimSun"/>
            <w:noProof/>
          </w:rPr>
          <w:t>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_Toc251590716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2941A71B" w14:textId="77777777" w:rsidR="00CA5D1D" w:rsidRPr="00F73E58" w:rsidRDefault="00D74056" w:rsidP="006F13B3">
      <w:pPr>
        <w:pStyle w:val="TOC2"/>
        <w:ind w:firstLine="240"/>
        <w:rPr>
          <w:noProof/>
          <w:sz w:val="21"/>
          <w:szCs w:val="24"/>
        </w:rPr>
      </w:pPr>
      <w:hyperlink w:anchor="_Toc251590717" w:history="1">
        <w:r w:rsidR="00CA5D1D" w:rsidRPr="00F73E58">
          <w:rPr>
            <w:rStyle w:val="Hyperlink"/>
            <w:rFonts w:eastAsia="SimSun"/>
            <w:noProof/>
          </w:rPr>
          <w:t xml:space="preserve">2.3 </w:t>
        </w:r>
        <w:r w:rsidR="00CA5D1D" w:rsidRPr="00F73E58">
          <w:rPr>
            <w:rStyle w:val="Hyperlink"/>
            <w:rFonts w:eastAsia="SimSun"/>
            <w:noProof/>
          </w:rPr>
          <w:t>引用说明</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_Toc251590717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56B48003" w14:textId="77777777" w:rsidR="00CA5D1D" w:rsidRPr="00F73E58" w:rsidRDefault="00D74056" w:rsidP="006F13B3">
      <w:pPr>
        <w:pStyle w:val="TOC2"/>
        <w:ind w:firstLine="240"/>
        <w:rPr>
          <w:noProof/>
          <w:sz w:val="21"/>
          <w:szCs w:val="24"/>
        </w:rPr>
      </w:pPr>
      <w:hyperlink w:anchor="_Toc251590718" w:history="1">
        <w:r w:rsidR="00CA5D1D" w:rsidRPr="00F73E58">
          <w:rPr>
            <w:rStyle w:val="Hyperlink"/>
            <w:rFonts w:eastAsia="SimSun"/>
            <w:noProof/>
          </w:rPr>
          <w:t xml:space="preserve">2.4 </w:t>
        </w:r>
        <w:r w:rsidR="00CA5D1D" w:rsidRPr="00F73E58">
          <w:rPr>
            <w:rStyle w:val="Hyperlink"/>
            <w:rFonts w:eastAsia="SimSun"/>
            <w:noProof/>
          </w:rPr>
          <w:t>本章小结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_Toc251590718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659FDEAF" w14:textId="77777777" w:rsidR="00CA5D1D" w:rsidRPr="00F73E58" w:rsidRDefault="00D74056" w:rsidP="006F13B3">
      <w:pPr>
        <w:pStyle w:val="TOC1"/>
        <w:rPr>
          <w:noProof/>
          <w:sz w:val="21"/>
        </w:rPr>
      </w:pPr>
      <w:hyperlink w:anchor="_Toc251590719" w:history="1">
        <w:r w:rsidR="00CA5D1D" w:rsidRPr="00F73E58">
          <w:rPr>
            <w:rStyle w:val="Hyperlink"/>
            <w:rFonts w:eastAsia="SimSun" w:cs="Times New Roman"/>
            <w:noProof/>
          </w:rPr>
          <w:t>第三章</w:t>
        </w:r>
        <w:r w:rsidR="00CA5D1D" w:rsidRPr="00F73E58">
          <w:rPr>
            <w:rStyle w:val="Hyperlink"/>
            <w:rFonts w:eastAsia="SimSun" w:cs="Times New Roman"/>
            <w:noProof/>
          </w:rPr>
          <w:t xml:space="preserve"> </w:t>
        </w:r>
        <w:r w:rsidR="00CA5D1D" w:rsidRPr="00F73E58">
          <w:rPr>
            <w:rStyle w:val="Hyperlink"/>
            <w:rFonts w:eastAsia="SimSun" w:cs="Times New Roman"/>
            <w:noProof/>
          </w:rPr>
          <w:t>其他格式要求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_Toc251590719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12ED97C" w14:textId="77777777" w:rsidR="00CA5D1D" w:rsidRPr="00F73E58" w:rsidRDefault="00D74056" w:rsidP="006F13B3">
      <w:pPr>
        <w:pStyle w:val="TOC2"/>
        <w:ind w:firstLine="240"/>
        <w:rPr>
          <w:noProof/>
          <w:sz w:val="21"/>
          <w:szCs w:val="24"/>
        </w:rPr>
      </w:pPr>
      <w:hyperlink w:anchor="_Toc251590720" w:history="1">
        <w:r w:rsidR="00CA5D1D" w:rsidRPr="00F73E58">
          <w:rPr>
            <w:rStyle w:val="Hyperlink"/>
            <w:rFonts w:eastAsia="SimSun"/>
            <w:noProof/>
          </w:rPr>
          <w:t xml:space="preserve">3.1 </w:t>
        </w:r>
        <w:r w:rsidR="00CA5D1D" w:rsidRPr="00F73E58">
          <w:rPr>
            <w:rStyle w:val="Hyperlink"/>
            <w:rFonts w:eastAsia="SimSun"/>
            <w:noProof/>
          </w:rPr>
          <w:t>页码</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_Toc251590720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3D5A31D4" w14:textId="77777777" w:rsidR="00CA5D1D" w:rsidRPr="00F73E58" w:rsidRDefault="00D74056" w:rsidP="006F13B3">
      <w:pPr>
        <w:pStyle w:val="TOC2"/>
        <w:ind w:firstLine="240"/>
        <w:rPr>
          <w:noProof/>
          <w:sz w:val="21"/>
          <w:szCs w:val="24"/>
        </w:rPr>
      </w:pPr>
      <w:hyperlink w:anchor="_Toc251590721" w:history="1">
        <w:r w:rsidR="00CA5D1D" w:rsidRPr="00F73E58">
          <w:rPr>
            <w:rStyle w:val="Hyperlink"/>
            <w:rFonts w:eastAsia="SimSun"/>
            <w:noProof/>
          </w:rPr>
          <w:t xml:space="preserve">3.2 </w:t>
        </w:r>
        <w:r w:rsidR="00CA5D1D" w:rsidRPr="00F73E58">
          <w:rPr>
            <w:rStyle w:val="Hyperlink"/>
            <w:rFonts w:eastAsia="SimSun"/>
            <w:noProof/>
          </w:rPr>
          <w:t>页眉</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_Toc251590721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bookmarkStart w:id="17" w:name="_GoBack"/>
      <w:bookmarkEnd w:id="17"/>
    </w:p>
    <w:p w14:paraId="48366C4E" w14:textId="77777777" w:rsidR="00CA5D1D" w:rsidRPr="00F73E58" w:rsidRDefault="00D74056" w:rsidP="006F13B3">
      <w:pPr>
        <w:pStyle w:val="TOC2"/>
        <w:ind w:firstLine="240"/>
        <w:rPr>
          <w:noProof/>
          <w:sz w:val="21"/>
          <w:szCs w:val="24"/>
        </w:rPr>
      </w:pPr>
      <w:hyperlink w:anchor="_Toc251590722" w:history="1">
        <w:r w:rsidR="00CA5D1D" w:rsidRPr="00F73E58">
          <w:rPr>
            <w:rStyle w:val="Hyperlink"/>
            <w:rFonts w:eastAsia="SimSun"/>
            <w:noProof/>
          </w:rPr>
          <w:t xml:space="preserve">3.3 </w:t>
        </w:r>
        <w:r w:rsidR="00CA5D1D" w:rsidRPr="00F73E58">
          <w:rPr>
            <w:rStyle w:val="Hyperlink"/>
            <w:rFonts w:eastAsia="SimSun"/>
            <w:noProof/>
          </w:rPr>
          <w:t>目录</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_Toc251590722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6AE5C174" w14:textId="77777777" w:rsidR="00CA5D1D" w:rsidRPr="00F73E58" w:rsidRDefault="00D74056" w:rsidP="006F13B3">
      <w:pPr>
        <w:pStyle w:val="TOC2"/>
        <w:ind w:firstLine="240"/>
        <w:rPr>
          <w:noProof/>
          <w:sz w:val="21"/>
          <w:szCs w:val="24"/>
        </w:rPr>
      </w:pPr>
      <w:hyperlink w:anchor="_Toc251590723" w:history="1">
        <w:r w:rsidR="00CA5D1D" w:rsidRPr="00F73E58">
          <w:rPr>
            <w:rStyle w:val="Hyperlink"/>
            <w:rFonts w:eastAsia="SimSun"/>
            <w:noProof/>
          </w:rPr>
          <w:t xml:space="preserve">3.4 </w:t>
        </w:r>
        <w:r w:rsidR="00CA5D1D" w:rsidRPr="00F73E58">
          <w:rPr>
            <w:rStyle w:val="Hyperlink"/>
            <w:rFonts w:eastAsia="SimSun"/>
            <w:noProof/>
          </w:rPr>
          <w:t>正文的层次安排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_Toc251590723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0B3B662C" w14:textId="77777777" w:rsidR="00CA5D1D" w:rsidRPr="00F73E58" w:rsidRDefault="00D74056" w:rsidP="006F13B3">
      <w:pPr>
        <w:pStyle w:val="TOC2"/>
        <w:ind w:firstLine="240"/>
        <w:rPr>
          <w:noProof/>
          <w:sz w:val="21"/>
          <w:szCs w:val="24"/>
        </w:rPr>
      </w:pPr>
      <w:hyperlink w:anchor="_Toc251590724" w:history="1">
        <w:r w:rsidR="00CA5D1D" w:rsidRPr="00F73E58">
          <w:rPr>
            <w:rStyle w:val="Hyperlink"/>
            <w:rFonts w:eastAsia="SimSun"/>
            <w:noProof/>
          </w:rPr>
          <w:t xml:space="preserve">3.5 </w:t>
        </w:r>
        <w:r w:rsidR="00CA5D1D" w:rsidRPr="00F73E58">
          <w:rPr>
            <w:rStyle w:val="Hyperlink"/>
            <w:rFonts w:eastAsia="SimSun"/>
            <w:noProof/>
          </w:rPr>
          <w:t>打印要求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_Toc251590724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00CB502C" w14:textId="77777777" w:rsidR="00CA5D1D" w:rsidRPr="00F73E58" w:rsidRDefault="00D74056" w:rsidP="006F13B3">
      <w:pPr>
        <w:pStyle w:val="TOC3"/>
        <w:ind w:firstLine="480"/>
        <w:rPr>
          <w:noProof/>
          <w:sz w:val="21"/>
          <w:szCs w:val="24"/>
        </w:rPr>
      </w:pPr>
      <w:hyperlink w:anchor="_Toc251590725" w:history="1">
        <w:r w:rsidR="00CA5D1D" w:rsidRPr="00F73E58">
          <w:rPr>
            <w:rStyle w:val="Hyperlink"/>
            <w:rFonts w:eastAsia="SimSun"/>
            <w:noProof/>
          </w:rPr>
          <w:t xml:space="preserve">3.5.1 </w:t>
        </w:r>
        <w:r w:rsidR="00CA5D1D" w:rsidRPr="00F73E58">
          <w:rPr>
            <w:rStyle w:val="Hyperlink"/>
            <w:rFonts w:eastAsia="SimSun"/>
            <w:noProof/>
          </w:rPr>
          <w:t>页面设置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_Toc251590725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12CF6594" w14:textId="77777777" w:rsidR="00CA5D1D" w:rsidRPr="00F73E58" w:rsidRDefault="00D74056" w:rsidP="006F13B3">
      <w:pPr>
        <w:pStyle w:val="TOC3"/>
        <w:ind w:firstLine="480"/>
        <w:rPr>
          <w:noProof/>
          <w:sz w:val="21"/>
          <w:szCs w:val="24"/>
        </w:rPr>
      </w:pPr>
      <w:hyperlink w:anchor="_Toc251590726" w:history="1">
        <w:r w:rsidR="00CA5D1D" w:rsidRPr="00F73E58">
          <w:rPr>
            <w:rStyle w:val="Hyperlink"/>
            <w:rFonts w:eastAsia="SimSun"/>
            <w:noProof/>
          </w:rPr>
          <w:t xml:space="preserve">3.5.2 </w:t>
        </w:r>
        <w:r w:rsidR="00CA5D1D" w:rsidRPr="00F73E58">
          <w:rPr>
            <w:rStyle w:val="Hyperlink"/>
            <w:rFonts w:eastAsia="SimSun"/>
            <w:noProof/>
          </w:rPr>
          <w:t>字体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_Toc251590726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39789E15" w14:textId="77777777" w:rsidR="00CA5D1D" w:rsidRPr="00F73E58" w:rsidRDefault="00D74056" w:rsidP="006F13B3">
      <w:pPr>
        <w:pStyle w:val="TOC3"/>
        <w:ind w:firstLine="480"/>
        <w:rPr>
          <w:noProof/>
          <w:sz w:val="21"/>
          <w:szCs w:val="24"/>
        </w:rPr>
      </w:pPr>
      <w:hyperlink w:anchor="_Toc251590727" w:history="1">
        <w:r w:rsidR="00CA5D1D" w:rsidRPr="00F73E58">
          <w:rPr>
            <w:rStyle w:val="Hyperlink"/>
            <w:rFonts w:eastAsia="SimSun"/>
            <w:noProof/>
          </w:rPr>
          <w:t xml:space="preserve">3.5.3 </w:t>
        </w:r>
        <w:r w:rsidR="00CA5D1D" w:rsidRPr="00F73E58">
          <w:rPr>
            <w:rStyle w:val="Hyperlink"/>
            <w:rFonts w:eastAsia="SimSun"/>
            <w:noProof/>
          </w:rPr>
          <w:t>字号</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_Toc251590727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63555D43" w14:textId="77777777" w:rsidR="00CA5D1D" w:rsidRPr="00F73E58" w:rsidRDefault="00D74056" w:rsidP="006F13B3">
      <w:pPr>
        <w:pStyle w:val="TOC1"/>
        <w:rPr>
          <w:noProof/>
          <w:sz w:val="21"/>
        </w:rPr>
      </w:pPr>
      <w:hyperlink w:anchor="_Toc251590728" w:history="1">
        <w:r w:rsidR="00CA5D1D" w:rsidRPr="00F73E58">
          <w:rPr>
            <w:rStyle w:val="Hyperlink"/>
            <w:rFonts w:eastAsia="SimSun" w:cs="Times New Roman"/>
            <w:noProof/>
          </w:rPr>
          <w:t>第四章</w:t>
        </w:r>
        <w:r w:rsidR="00CA5D1D" w:rsidRPr="00F73E58">
          <w:rPr>
            <w:rStyle w:val="Hyperlink"/>
            <w:rFonts w:eastAsia="SimSun" w:cs="Times New Roman"/>
            <w:noProof/>
          </w:rPr>
          <w:t xml:space="preserve"> </w:t>
        </w:r>
        <w:r w:rsidR="00CA5D1D" w:rsidRPr="00F73E58">
          <w:rPr>
            <w:rStyle w:val="Hyperlink"/>
            <w:rFonts w:eastAsia="SimSun" w:cs="Times New Roman"/>
            <w:noProof/>
          </w:rPr>
          <w:t>结束语</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_Toc251590728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CE7BC63" w14:textId="77777777" w:rsidR="00CA5D1D" w:rsidRPr="00F73E58" w:rsidRDefault="00D74056" w:rsidP="006F13B3">
      <w:pPr>
        <w:pStyle w:val="TOC2"/>
        <w:ind w:firstLine="240"/>
        <w:rPr>
          <w:noProof/>
          <w:sz w:val="21"/>
          <w:szCs w:val="24"/>
        </w:rPr>
      </w:pPr>
      <w:hyperlink w:anchor="_Toc251590729" w:history="1">
        <w:r w:rsidR="00CA5D1D" w:rsidRPr="00F73E58">
          <w:rPr>
            <w:rStyle w:val="Hyperlink"/>
            <w:rFonts w:eastAsia="SimSun"/>
            <w:noProof/>
          </w:rPr>
          <w:t xml:space="preserve">4.1 </w:t>
        </w:r>
        <w:r w:rsidR="00CA5D1D" w:rsidRPr="00F73E58">
          <w:rPr>
            <w:rStyle w:val="Hyperlink"/>
            <w:rFonts w:eastAsia="SimSun"/>
            <w:noProof/>
          </w:rPr>
          <w:t>主要工作与创新点</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_Toc251590729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41331521" w14:textId="77777777" w:rsidR="00CA5D1D" w:rsidRPr="00F73E58" w:rsidRDefault="00D74056" w:rsidP="006F13B3">
      <w:pPr>
        <w:pStyle w:val="TOC2"/>
        <w:ind w:firstLine="240"/>
        <w:rPr>
          <w:noProof/>
          <w:sz w:val="21"/>
          <w:szCs w:val="24"/>
        </w:rPr>
      </w:pPr>
      <w:hyperlink w:anchor="_Toc251590730" w:history="1">
        <w:r w:rsidR="00CA5D1D" w:rsidRPr="00F73E58">
          <w:rPr>
            <w:rStyle w:val="Hyperlink"/>
            <w:rFonts w:eastAsia="SimSun"/>
            <w:noProof/>
          </w:rPr>
          <w:t xml:space="preserve">4.2 </w:t>
        </w:r>
        <w:r w:rsidR="00CA5D1D" w:rsidRPr="00F73E58">
          <w:rPr>
            <w:rStyle w:val="Hyperlink"/>
            <w:rFonts w:eastAsia="SimSun"/>
            <w:noProof/>
          </w:rPr>
          <w:t>后续研究工作</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_Toc251590730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FBE73CB" w14:textId="77777777" w:rsidR="00CA5D1D" w:rsidRPr="00F73E58" w:rsidRDefault="00D74056" w:rsidP="006F13B3">
      <w:pPr>
        <w:pStyle w:val="TOC1"/>
        <w:rPr>
          <w:noProof/>
          <w:sz w:val="21"/>
        </w:rPr>
      </w:pPr>
      <w:hyperlink w:anchor="_Toc251590731" w:history="1">
        <w:r w:rsidR="00CA5D1D" w:rsidRPr="00F73E58">
          <w:rPr>
            <w:rStyle w:val="Hyperlink"/>
            <w:rFonts w:eastAsia="SimSun" w:cs="Times New Roman"/>
            <w:noProof/>
          </w:rPr>
          <w:t>参</w:t>
        </w:r>
        <w:r w:rsidR="00CA5D1D" w:rsidRPr="00F73E58">
          <w:rPr>
            <w:rStyle w:val="Hyperlink"/>
            <w:rFonts w:eastAsia="SimSun" w:cs="Times New Roman"/>
            <w:noProof/>
          </w:rPr>
          <w:t xml:space="preserve"> </w:t>
        </w:r>
        <w:r w:rsidR="00CA5D1D" w:rsidRPr="00F73E58">
          <w:rPr>
            <w:rStyle w:val="Hyperlink"/>
            <w:rFonts w:eastAsia="SimSun" w:cs="Times New Roman"/>
            <w:noProof/>
          </w:rPr>
          <w:t>考</w:t>
        </w:r>
        <w:r w:rsidR="00CA5D1D" w:rsidRPr="00F73E58">
          <w:rPr>
            <w:rStyle w:val="Hyperlink"/>
            <w:rFonts w:eastAsia="SimSun" w:cs="Times New Roman"/>
            <w:noProof/>
          </w:rPr>
          <w:t xml:space="preserve"> </w:t>
        </w:r>
        <w:r w:rsidR="00CA5D1D" w:rsidRPr="00F73E58">
          <w:rPr>
            <w:rStyle w:val="Hyperlink"/>
            <w:rFonts w:eastAsia="SimSun" w:cs="Times New Roman"/>
            <w:noProof/>
          </w:rPr>
          <w:t>文</w:t>
        </w:r>
        <w:r w:rsidR="00CA5D1D" w:rsidRPr="00F73E58">
          <w:rPr>
            <w:rStyle w:val="Hyperlink"/>
            <w:rFonts w:eastAsia="SimSun" w:cs="Times New Roman"/>
            <w:noProof/>
          </w:rPr>
          <w:t xml:space="preserve"> </w:t>
        </w:r>
        <w:r w:rsidR="00CA5D1D" w:rsidRPr="00F73E58">
          <w:rPr>
            <w:rStyle w:val="Hyperlink"/>
            <w:rFonts w:eastAsia="SimSun" w:cs="Times New Roman"/>
            <w:noProof/>
          </w:rPr>
          <w:t>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_Toc251590731 \h </w:instrText>
        </w:r>
        <w:r w:rsidR="00CA5D1D" w:rsidRPr="00F73E58">
          <w:rPr>
            <w:noProof/>
            <w:webHidden/>
          </w:rPr>
        </w:r>
        <w:r w:rsidR="00CA5D1D" w:rsidRPr="00F73E58">
          <w:rPr>
            <w:noProof/>
            <w:webHidden/>
          </w:rPr>
          <w:fldChar w:fldCharType="separate"/>
        </w:r>
        <w:r w:rsidR="00CA5D1D" w:rsidRPr="00F73E58">
          <w:rPr>
            <w:noProof/>
            <w:webHidden/>
          </w:rPr>
          <w:t>8</w:t>
        </w:r>
        <w:r w:rsidR="00CA5D1D" w:rsidRPr="00F73E58">
          <w:rPr>
            <w:noProof/>
            <w:webHidden/>
          </w:rPr>
          <w:fldChar w:fldCharType="end"/>
        </w:r>
      </w:hyperlink>
    </w:p>
    <w:p w14:paraId="286D26A9" w14:textId="77777777" w:rsidR="00CA5D1D" w:rsidRPr="00F73E58" w:rsidRDefault="00D74056" w:rsidP="006F13B3">
      <w:pPr>
        <w:pStyle w:val="TOC1"/>
        <w:rPr>
          <w:noProof/>
          <w:sz w:val="21"/>
        </w:rPr>
      </w:pPr>
      <w:hyperlink w:anchor="_Toc251590732" w:history="1">
        <w:r w:rsidR="00CA5D1D" w:rsidRPr="00F73E58">
          <w:rPr>
            <w:rStyle w:val="Hyperlink"/>
            <w:rFonts w:eastAsia="SimSun" w:cs="Times New Roman"/>
            <w:noProof/>
          </w:rPr>
          <w:t>附录</w:t>
        </w:r>
        <w:r w:rsidR="00CA5D1D" w:rsidRPr="00F73E58">
          <w:rPr>
            <w:rStyle w:val="Hyperlink"/>
            <w:rFonts w:eastAsia="SimSun" w:cs="Times New Roman"/>
            <w:b/>
            <w:noProof/>
          </w:rPr>
          <w:t>1</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_Toc251590732 \h </w:instrText>
        </w:r>
        <w:r w:rsidR="00CA5D1D" w:rsidRPr="00F73E58">
          <w:rPr>
            <w:noProof/>
            <w:webHidden/>
          </w:rPr>
        </w:r>
        <w:r w:rsidR="00CA5D1D" w:rsidRPr="00F73E58">
          <w:rPr>
            <w:noProof/>
            <w:webHidden/>
          </w:rPr>
          <w:fldChar w:fldCharType="separate"/>
        </w:r>
        <w:r w:rsidR="00CA5D1D" w:rsidRPr="00F73E58">
          <w:rPr>
            <w:noProof/>
            <w:webHidden/>
          </w:rPr>
          <w:t>10</w:t>
        </w:r>
        <w:r w:rsidR="00CA5D1D" w:rsidRPr="00F73E58">
          <w:rPr>
            <w:noProof/>
            <w:webHidden/>
          </w:rPr>
          <w:fldChar w:fldCharType="end"/>
        </w:r>
      </w:hyperlink>
    </w:p>
    <w:p w14:paraId="7E70FB28" w14:textId="77777777" w:rsidR="00CA5D1D" w:rsidRPr="00F73E58" w:rsidRDefault="00D74056" w:rsidP="006F13B3">
      <w:pPr>
        <w:pStyle w:val="TOC1"/>
        <w:rPr>
          <w:noProof/>
          <w:sz w:val="21"/>
        </w:rPr>
      </w:pPr>
      <w:hyperlink w:anchor="_Toc251590733" w:history="1">
        <w:r w:rsidR="00CA5D1D" w:rsidRPr="00F73E58">
          <w:rPr>
            <w:rStyle w:val="Hyperlink"/>
            <w:rFonts w:eastAsia="SimSun" w:cs="Times New Roman"/>
            <w:noProof/>
          </w:rPr>
          <w:t>致</w:t>
        </w:r>
        <w:r w:rsidR="00CA5D1D" w:rsidRPr="00F73E58">
          <w:rPr>
            <w:rStyle w:val="Hyperlink"/>
            <w:rFonts w:eastAsia="SimSun" w:cs="Times New Roman"/>
            <w:noProof/>
          </w:rPr>
          <w:t xml:space="preserve">  </w:t>
        </w:r>
        <w:r w:rsidR="00CA5D1D" w:rsidRPr="00F73E58">
          <w:rPr>
            <w:rStyle w:val="Hyperlink"/>
            <w:rFonts w:eastAsia="SimSun" w:cs="Times New Roman"/>
            <w:noProof/>
          </w:rPr>
          <w:t>谢</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_Toc251590733 \h </w:instrText>
        </w:r>
        <w:r w:rsidR="00CA5D1D" w:rsidRPr="00F73E58">
          <w:rPr>
            <w:noProof/>
            <w:webHidden/>
          </w:rPr>
        </w:r>
        <w:r w:rsidR="00CA5D1D" w:rsidRPr="00F73E58">
          <w:rPr>
            <w:noProof/>
            <w:webHidden/>
          </w:rPr>
          <w:fldChar w:fldCharType="separate"/>
        </w:r>
        <w:r w:rsidR="00CA5D1D" w:rsidRPr="00F73E58">
          <w:rPr>
            <w:noProof/>
            <w:webHidden/>
          </w:rPr>
          <w:t>11</w:t>
        </w:r>
        <w:r w:rsidR="00CA5D1D" w:rsidRPr="00F73E58">
          <w:rPr>
            <w:noProof/>
            <w:webHidden/>
          </w:rPr>
          <w:fldChar w:fldCharType="end"/>
        </w:r>
      </w:hyperlink>
    </w:p>
    <w:p w14:paraId="4F601E99" w14:textId="77777777" w:rsidR="00B870F9" w:rsidRPr="00F73E58" w:rsidRDefault="00D74056" w:rsidP="006F13B3">
      <w:pPr>
        <w:pStyle w:val="TOC1"/>
      </w:pPr>
      <w:hyperlink w:anchor="_Toc251590734" w:history="1">
        <w:r w:rsidR="00CA5D1D" w:rsidRPr="00F73E58">
          <w:rPr>
            <w:rStyle w:val="Hyperlink"/>
            <w:rFonts w:eastAsia="SimSun" w:cs="Times New Roman"/>
            <w:noProof/>
          </w:rPr>
          <w:t>攻读硕士学位期间已发表或录用的论文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_Toc251590734 \h </w:instrText>
        </w:r>
        <w:r w:rsidR="00CA5D1D" w:rsidRPr="00F73E58">
          <w:rPr>
            <w:noProof/>
            <w:webHidden/>
          </w:rPr>
        </w:r>
        <w:r w:rsidR="00CA5D1D" w:rsidRPr="00F73E58">
          <w:rPr>
            <w:noProof/>
            <w:webHidden/>
          </w:rPr>
          <w:fldChar w:fldCharType="separate"/>
        </w:r>
        <w:r w:rsidR="00CA5D1D" w:rsidRPr="00F73E58">
          <w:rPr>
            <w:noProof/>
            <w:webHidden/>
          </w:rPr>
          <w:t>12</w:t>
        </w:r>
        <w:r w:rsidR="00CA5D1D" w:rsidRPr="00F73E58">
          <w:rPr>
            <w:noProof/>
            <w:webHidden/>
          </w:rPr>
          <w:fldChar w:fldCharType="end"/>
        </w:r>
      </w:hyperlink>
      <w:r w:rsidR="00097B77" w:rsidRPr="00F73E58">
        <w:rPr>
          <w:b/>
        </w:rPr>
        <w:fldChar w:fldCharType="end"/>
      </w:r>
    </w:p>
    <w:p w14:paraId="3582B12B" w14:textId="77777777" w:rsidR="00661CF8" w:rsidRPr="00F73E58" w:rsidRDefault="00661CF8" w:rsidP="006F13B3">
      <w:pPr>
        <w:pStyle w:val="ABTSTRACT"/>
        <w:ind w:firstLine="560"/>
        <w:rPr>
          <w:rFonts w:eastAsia="SimSun"/>
        </w:rPr>
        <w:sectPr w:rsidR="00661CF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1E22A8ED"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32B74831" w14:textId="77777777" w:rsidR="007E3DF2" w:rsidRPr="00F73E58" w:rsidRDefault="007E3DF2" w:rsidP="006F13B3">
      <w:pPr>
        <w:pStyle w:val="a9"/>
        <w:rPr>
          <w:noProof/>
        </w:rPr>
      </w:pPr>
      <w:r w:rsidRPr="00F73E58">
        <w:fldChar w:fldCharType="begin"/>
      </w:r>
      <w:r w:rsidRPr="00F73E58">
        <w:instrText xml:space="preserve"> TOC \h \z \c "</w:instrText>
      </w:r>
      <w:r w:rsidRPr="00F73E58">
        <w:instrText>图</w:instrText>
      </w:r>
      <w:r w:rsidRPr="00F73E58">
        <w:instrText xml:space="preserve">2-" </w:instrText>
      </w:r>
      <w:r w:rsidRPr="00F73E58">
        <w:fldChar w:fldCharType="separate"/>
      </w:r>
      <w:hyperlink w:anchor="_Toc251150896" w:history="1">
        <w:r w:rsidRPr="00F73E58">
          <w:rPr>
            <w:rStyle w:val="Hyperlink"/>
            <w:rFonts w:eastAsia="SimSun"/>
            <w:noProof/>
          </w:rPr>
          <w:t>图</w:t>
        </w:r>
        <w:r w:rsidRPr="00F73E58">
          <w:rPr>
            <w:rStyle w:val="Hyperlink"/>
            <w:rFonts w:eastAsia="SimSun"/>
            <w:noProof/>
          </w:rPr>
          <w:t>2-1</w:t>
        </w:r>
        <w:r w:rsidRPr="00F73E58">
          <w:rPr>
            <w:rStyle w:val="Hyperlink"/>
            <w:rFonts w:eastAsia="SimSun"/>
            <w:noProof/>
          </w:rPr>
          <w:t>论文页面设置图</w:t>
        </w:r>
        <w:r w:rsidRPr="00F73E58">
          <w:rPr>
            <w:noProof/>
            <w:webHidden/>
          </w:rPr>
          <w:tab/>
        </w:r>
        <w:r w:rsidRPr="00F73E58">
          <w:rPr>
            <w:noProof/>
            <w:webHidden/>
          </w:rPr>
          <w:fldChar w:fldCharType="begin"/>
        </w:r>
        <w:r w:rsidRPr="00F73E58">
          <w:rPr>
            <w:noProof/>
            <w:webHidden/>
          </w:rPr>
          <w:instrText xml:space="preserve"> PAGEREF _Toc251150896 \h </w:instrText>
        </w:r>
        <w:r w:rsidRPr="00F73E58">
          <w:rPr>
            <w:noProof/>
            <w:webHidden/>
          </w:rPr>
        </w:r>
        <w:r w:rsidRPr="00F73E58">
          <w:rPr>
            <w:noProof/>
            <w:webHidden/>
          </w:rPr>
          <w:fldChar w:fldCharType="separate"/>
        </w:r>
        <w:r w:rsidR="009308E6" w:rsidRPr="00F73E58">
          <w:rPr>
            <w:noProof/>
            <w:webHidden/>
          </w:rPr>
          <w:t>2</w:t>
        </w:r>
        <w:r w:rsidRPr="00F73E58">
          <w:rPr>
            <w:noProof/>
            <w:webHidden/>
          </w:rPr>
          <w:fldChar w:fldCharType="end"/>
        </w:r>
      </w:hyperlink>
    </w:p>
    <w:p w14:paraId="3C594D34" w14:textId="77777777" w:rsidR="007E3DF2" w:rsidRPr="00F73E58" w:rsidRDefault="00D74056" w:rsidP="006F13B3">
      <w:pPr>
        <w:pStyle w:val="a9"/>
        <w:rPr>
          <w:noProof/>
        </w:rPr>
      </w:pPr>
      <w:hyperlink w:anchor="_Toc251150897" w:history="1">
        <w:r w:rsidR="007E3DF2" w:rsidRPr="00F73E58">
          <w:rPr>
            <w:rStyle w:val="Hyperlink"/>
            <w:rFonts w:eastAsia="SimSun"/>
            <w:noProof/>
          </w:rPr>
          <w:t>图</w:t>
        </w:r>
        <w:r w:rsidR="007E3DF2" w:rsidRPr="00F73E58">
          <w:rPr>
            <w:rStyle w:val="Hyperlink"/>
            <w:rFonts w:eastAsia="SimSun"/>
            <w:noProof/>
          </w:rPr>
          <w:t>2-2</w:t>
        </w:r>
        <w:r w:rsidR="007E3DF2" w:rsidRPr="00F73E58">
          <w:rPr>
            <w:rStyle w:val="Hyperlink"/>
            <w:rFonts w:eastAsia="SimSun"/>
            <w:noProof/>
          </w:rPr>
          <w:t>内热源沿径向的分布</w:t>
        </w:r>
        <w:r w:rsidR="007E3DF2" w:rsidRPr="00F73E58">
          <w:rPr>
            <w:noProof/>
            <w:webHidden/>
          </w:rPr>
          <w:tab/>
        </w:r>
        <w:r w:rsidR="007E3DF2" w:rsidRPr="00F73E58">
          <w:rPr>
            <w:noProof/>
            <w:webHidden/>
          </w:rPr>
          <w:fldChar w:fldCharType="begin"/>
        </w:r>
        <w:r w:rsidR="007E3DF2" w:rsidRPr="00F73E58">
          <w:rPr>
            <w:noProof/>
            <w:webHidden/>
          </w:rPr>
          <w:instrText xml:space="preserve"> PAGEREF _Toc251150897 \h </w:instrText>
        </w:r>
        <w:r w:rsidR="007E3DF2" w:rsidRPr="00F73E58">
          <w:rPr>
            <w:noProof/>
            <w:webHidden/>
          </w:rPr>
        </w:r>
        <w:r w:rsidR="007E3DF2" w:rsidRPr="00F73E58">
          <w:rPr>
            <w:noProof/>
            <w:webHidden/>
          </w:rPr>
          <w:fldChar w:fldCharType="separate"/>
        </w:r>
        <w:r w:rsidR="009308E6" w:rsidRPr="00F73E58">
          <w:rPr>
            <w:noProof/>
            <w:webHidden/>
          </w:rPr>
          <w:t>3</w:t>
        </w:r>
        <w:r w:rsidR="007E3DF2" w:rsidRPr="00F73E58">
          <w:rPr>
            <w:noProof/>
            <w:webHidden/>
          </w:rPr>
          <w:fldChar w:fldCharType="end"/>
        </w:r>
      </w:hyperlink>
    </w:p>
    <w:p w14:paraId="48F38FB8" w14:textId="77777777" w:rsidR="00460EFC" w:rsidRPr="00F73E58" w:rsidRDefault="007E3DF2" w:rsidP="006F13B3">
      <w:pPr>
        <w:pStyle w:val="a9"/>
      </w:pPr>
      <w:r w:rsidRPr="00F73E58">
        <w:fldChar w:fldCharType="end"/>
      </w:r>
    </w:p>
    <w:p w14:paraId="42DD58CA" w14:textId="77777777" w:rsidR="008519C8" w:rsidRPr="00F73E58" w:rsidRDefault="008519C8" w:rsidP="006F13B3">
      <w:pPr>
        <w:pStyle w:val="ABTSTRACT"/>
        <w:ind w:firstLine="560"/>
        <w:rPr>
          <w:rFonts w:eastAsia="SimSun"/>
        </w:rPr>
        <w:sectPr w:rsidR="008519C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D74056"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BD410B">
          <w:footerReference w:type="default" r:id="rId13"/>
          <w:endnotePr>
            <w:numFmt w:val="decimal"/>
          </w:endnotePr>
          <w:pgSz w:w="11906" w:h="16838" w:code="9"/>
          <w:pgMar w:top="1985" w:right="1588" w:bottom="2268" w:left="1588" w:header="1418" w:footer="1701" w:gutter="284"/>
          <w:pgNumType w:fmt="upperRoman"/>
          <w:cols w:space="425"/>
          <w:docGrid w:linePitch="395"/>
        </w:sectPr>
      </w:pPr>
      <w:r w:rsidRPr="00F73E58">
        <w:fldChar w:fldCharType="end"/>
      </w:r>
    </w:p>
    <w:p w14:paraId="54BA5BCD" w14:textId="0DB4452B" w:rsidR="00386646" w:rsidRPr="00386646" w:rsidRDefault="00F15F84" w:rsidP="00386646">
      <w:pPr>
        <w:pStyle w:val="Heading1"/>
      </w:pPr>
      <w:r>
        <w:rPr>
          <w:rFonts w:hint="eastAsia"/>
        </w:rPr>
        <w:lastRenderedPageBreak/>
        <w:t>综述</w:t>
      </w:r>
    </w:p>
    <w:p w14:paraId="1AD559E1" w14:textId="7D2F7C04" w:rsidR="00C5257D" w:rsidRDefault="00B42E36" w:rsidP="003B6167">
      <w:pPr>
        <w:pStyle w:val="Heading2"/>
      </w:pPr>
      <w:r>
        <w:rPr>
          <w:rFonts w:hint="eastAsia"/>
        </w:rPr>
        <w:t>单核苷酸多态性</w:t>
      </w:r>
    </w:p>
    <w:p w14:paraId="64CC94F0" w14:textId="21F86CF7"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Pr>
          <w:rStyle w:val="EndnoteReference"/>
        </w:rPr>
        <w:endnoteReference w:id="1"/>
      </w:r>
      <w:r w:rsidR="00CC0BD0" w:rsidRPr="00CC0BD0">
        <w:rPr>
          <w:vertAlign w:val="superscript"/>
        </w:rPr>
        <w:t>,</w:t>
      </w:r>
      <w:r>
        <w:rPr>
          <w:rStyle w:val="EndnoteReference"/>
        </w:rPr>
        <w:endnoteReference w:id="2"/>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CC0BD0">
        <w:rPr>
          <w:rStyle w:val="EndnoteReference"/>
        </w:rPr>
        <w:endnoteReference w:id="3"/>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3D5597C2"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C45CD9">
        <w:rPr>
          <w:rStyle w:val="EndnoteReference"/>
        </w:rPr>
        <w:endnoteReference w:id="4"/>
      </w:r>
      <w:r w:rsidR="00AC25DF" w:rsidRPr="00AC25DF">
        <w:rPr>
          <w:vertAlign w:val="superscript"/>
        </w:rPr>
        <w:t>,</w:t>
      </w:r>
      <w:r w:rsidR="00C45CD9">
        <w:rPr>
          <w:rStyle w:val="EndnoteReference"/>
        </w:rPr>
        <w:endnoteReference w:id="5"/>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692284">
        <w:rPr>
          <w:rStyle w:val="EndnoteReference"/>
        </w:rPr>
        <w:endnoteReference w:id="6"/>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19777E">
        <w:rPr>
          <w:rStyle w:val="EndnoteReference"/>
        </w:rPr>
        <w:endnoteReference w:id="7"/>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DD07D7">
        <w:rPr>
          <w:rStyle w:val="EndnoteReference"/>
        </w:rPr>
        <w:endnoteReference w:id="8"/>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pPr>
        <w:rPr>
          <w:rFonts w:hint="eastAsia"/>
        </w:rPr>
      </w:pPr>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0202E510" w:rsidR="00C5257D" w:rsidRDefault="00997D75" w:rsidP="00C5257D">
      <w:pPr>
        <w:rPr>
          <w:rFonts w:hint="eastAsia"/>
        </w:rPr>
      </w:pPr>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Pr>
          <w:rStyle w:val="EndnoteReference"/>
        </w:rPr>
        <w:endnoteReference w:id="9"/>
      </w:r>
      <w:r w:rsidRPr="00997D75">
        <w:rPr>
          <w:rFonts w:hint="eastAsia"/>
        </w:rPr>
        <w:t>，水稻</w:t>
      </w:r>
      <w:bookmarkStart w:id="18" w:name="_Ref475559768"/>
      <w:r>
        <w:rPr>
          <w:rStyle w:val="EndnoteReference"/>
        </w:rPr>
        <w:endnoteReference w:id="10"/>
      </w:r>
      <w:bookmarkEnd w:id="18"/>
      <w:r w:rsidR="0020774F" w:rsidRPr="0020774F">
        <w:rPr>
          <w:vertAlign w:val="superscript"/>
        </w:rPr>
        <w:t>,</w:t>
      </w:r>
      <w:bookmarkStart w:id="19" w:name="_Ref475559810"/>
      <w:r w:rsidR="0020774F">
        <w:rPr>
          <w:rStyle w:val="EndnoteReference"/>
        </w:rPr>
        <w:endnoteReference w:id="11"/>
      </w:r>
      <w:bookmarkEnd w:id="19"/>
      <w:r w:rsidR="0020774F" w:rsidRPr="0020774F">
        <w:rPr>
          <w:vertAlign w:val="superscript"/>
        </w:rPr>
        <w:t>,</w:t>
      </w:r>
      <w:r w:rsidR="0020774F">
        <w:rPr>
          <w:rStyle w:val="EndnoteReference"/>
        </w:rPr>
        <w:endnoteReference w:id="12"/>
      </w:r>
      <w:r w:rsidRPr="00997D75">
        <w:rPr>
          <w:rFonts w:hint="eastAsia"/>
        </w:rPr>
        <w:t>，玉米</w:t>
      </w:r>
      <w:r w:rsidR="0020774F">
        <w:rPr>
          <w:rStyle w:val="EndnoteReference"/>
        </w:rPr>
        <w:endnoteReference w:id="13"/>
      </w:r>
      <w:r w:rsidR="0020774F" w:rsidRPr="0020774F">
        <w:rPr>
          <w:vertAlign w:val="superscript"/>
        </w:rPr>
        <w:t>,</w:t>
      </w:r>
      <w:r w:rsidR="0020774F">
        <w:rPr>
          <w:rStyle w:val="EndnoteReference"/>
        </w:rPr>
        <w:endnoteReference w:id="14"/>
      </w:r>
      <w:r w:rsidRPr="00997D75">
        <w:rPr>
          <w:rFonts w:hint="eastAsia"/>
        </w:rPr>
        <w:t>，大豆</w:t>
      </w:r>
      <w:r w:rsidR="0020774F">
        <w:rPr>
          <w:rStyle w:val="EndnoteReference"/>
        </w:rPr>
        <w:endnoteReference w:id="15"/>
      </w:r>
      <w:r w:rsidRPr="00997D75">
        <w:rPr>
          <w:rFonts w:hint="eastAsia"/>
        </w:rPr>
        <w:t>，拟南芥</w:t>
      </w:r>
      <w:r w:rsidR="00B4736D">
        <w:rPr>
          <w:rStyle w:val="EndnoteReference"/>
        </w:rPr>
        <w:endnoteReference w:id="16"/>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r>
        <w:rPr>
          <w:rFonts w:hint="eastAsia"/>
        </w:rPr>
        <w:t>植物</w:t>
      </w:r>
      <w:r w:rsidR="004401AA">
        <w:rPr>
          <w:rFonts w:hint="eastAsia"/>
        </w:rPr>
        <w:t>微小</w:t>
      </w:r>
      <w:r w:rsidR="004401AA">
        <w:rPr>
          <w:rFonts w:hint="eastAsia"/>
        </w:rPr>
        <w:t>RNA</w:t>
      </w:r>
      <w:r w:rsidR="004401AA">
        <w:t xml:space="preserve"> (microRNA, miRNA)</w:t>
      </w:r>
    </w:p>
    <w:p w14:paraId="32D2C038" w14:textId="4E80461C" w:rsidR="00C2737C" w:rsidRDefault="00C2737C" w:rsidP="00C2737C">
      <w:pPr>
        <w:rPr>
          <w:rFonts w:hint="eastAsia"/>
        </w:rPr>
      </w:pPr>
      <w:r>
        <w:t>miRNA</w:t>
      </w:r>
      <w:r>
        <w:rPr>
          <w:rFonts w:hint="eastAsia"/>
        </w:rPr>
        <w:t>是一类很小、内源表达并且不翻译的</w:t>
      </w:r>
      <w:r>
        <w:rPr>
          <w:rFonts w:hint="eastAsia"/>
        </w:rPr>
        <w:t>RNA</w:t>
      </w:r>
      <w:r>
        <w:rPr>
          <w:rFonts w:hint="eastAsia"/>
        </w:rPr>
        <w:t>，由</w:t>
      </w:r>
      <w:r>
        <w:t>DCL</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rPr>
          <w:rFonts w:hint="eastAsia"/>
        </w:rPr>
      </w:pPr>
      <w:r>
        <w:rPr>
          <w:rFonts w:hint="eastAsia"/>
        </w:rPr>
        <w:t>miRNA</w:t>
      </w:r>
      <w:r>
        <w:rPr>
          <w:rFonts w:hint="eastAsia"/>
        </w:rPr>
        <w:t>的生成和成熟过程</w:t>
      </w:r>
    </w:p>
    <w:p w14:paraId="5CFDBAF3" w14:textId="1185A25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0D2BC6">
        <w:rPr>
          <w:rStyle w:val="EndnoteReference"/>
        </w:rPr>
        <w:endnoteReference w:id="17"/>
      </w:r>
      <w:r w:rsidR="000D2BC6">
        <w:rPr>
          <w:rFonts w:hint="eastAsia"/>
        </w:rPr>
        <w:t>。</w:t>
      </w:r>
    </w:p>
    <w:p w14:paraId="62F407AB" w14:textId="74C09C2A" w:rsidR="00A1223E" w:rsidRDefault="00814F96" w:rsidP="009863BF">
      <w:pPr>
        <w:rPr>
          <w:rFonts w:hint="eastAsia"/>
        </w:rPr>
      </w:pPr>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rPr>
          <w:rFonts w:hint="eastAsia"/>
        </w:rPr>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rPr>
          <w:rFonts w:hint="eastAsia"/>
        </w:rPr>
      </w:pPr>
    </w:p>
    <w:p w14:paraId="68F531D0" w14:textId="300C21B9" w:rsidR="00B53390" w:rsidRPr="00CF20D6" w:rsidRDefault="002D40E8" w:rsidP="00B53390">
      <w:pPr>
        <w:rPr>
          <w:rFonts w:hint="eastAsia"/>
        </w:rPr>
      </w:pPr>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436094">
        <w:rPr>
          <w:rStyle w:val="EndnoteReference"/>
        </w:rPr>
        <w:endnoteReference w:id="18"/>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EB2864">
        <w:rPr>
          <w:rStyle w:val="EndnoteReference"/>
        </w:rPr>
        <w:endnoteReference w:id="19"/>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sidRPr="00CF20D6">
        <w:rPr>
          <w:vertAlign w:val="superscript"/>
        </w:rPr>
      </w:r>
      <w:r w:rsidR="00CF20D6">
        <w:rPr>
          <w:vertAlign w:val="superscript"/>
        </w:rPr>
        <w:instrText xml:space="preserve"> \* MERGEFORMAT </w:instrText>
      </w:r>
      <w:r w:rsidR="00CF20D6" w:rsidRPr="00CF20D6">
        <w:rPr>
          <w:vertAlign w:val="superscript"/>
        </w:rPr>
        <w:fldChar w:fldCharType="separate"/>
      </w:r>
      <w:r w:rsidR="00CF20D6" w:rsidRPr="00CF20D6">
        <w:rPr>
          <w:vertAlign w:val="superscript"/>
        </w:rPr>
        <w:t>43</w:t>
      </w:r>
      <w:r w:rsidR="00CF20D6" w:rsidRPr="00CF20D6">
        <w:rPr>
          <w:vertAlign w:val="superscript"/>
        </w:rPr>
        <w:fldChar w:fldCharType="end"/>
      </w:r>
      <w:r w:rsidR="00CF20D6">
        <w:rPr>
          <w:rFonts w:hint="eastAsia"/>
        </w:rPr>
        <w:t>。</w:t>
      </w:r>
    </w:p>
    <w:p w14:paraId="700BB33C" w14:textId="6E9CC21A" w:rsidR="00C2737C" w:rsidRDefault="001859A4" w:rsidP="001859A4">
      <w:pPr>
        <w:pStyle w:val="Heading3"/>
      </w:pPr>
      <w:r>
        <w:t>miRNA</w:t>
      </w:r>
      <w:r>
        <w:rPr>
          <w:rFonts w:hint="eastAsia"/>
        </w:rPr>
        <w:t>靶基因和鉴定方法</w:t>
      </w:r>
    </w:p>
    <w:p w14:paraId="0BE7EB3A" w14:textId="06E9F0A3" w:rsidR="00C2737C" w:rsidRPr="00F07DC3" w:rsidRDefault="00C85834" w:rsidP="00C2737C">
      <w:pPr>
        <w:rPr>
          <w:rFonts w:hint="eastAsia"/>
        </w:rPr>
      </w:pPr>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6E48AE" w:rsidRPr="006E48AE">
        <w:rPr>
          <w:vertAlign w:val="superscript"/>
        </w:rPr>
        <w:fldChar w:fldCharType="begin"/>
      </w:r>
      <w:r w:rsidR="006E48AE" w:rsidRPr="006E48AE">
        <w:rPr>
          <w:vertAlign w:val="superscript"/>
        </w:rPr>
        <w:instrText xml:space="preserve"> NOTEREF _Ref474832117 \h </w:instrText>
      </w:r>
      <w:r w:rsidR="006E48AE" w:rsidRPr="006E48AE">
        <w:rPr>
          <w:vertAlign w:val="superscript"/>
        </w:rPr>
      </w:r>
      <w:r w:rsidR="006E48AE">
        <w:rPr>
          <w:vertAlign w:val="superscript"/>
        </w:rPr>
        <w:instrText xml:space="preserve"> \* MERGEFORMAT </w:instrText>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sidRPr="006E48AE">
        <w:rPr>
          <w:vertAlign w:val="superscript"/>
        </w:rPr>
      </w:r>
      <w:r w:rsidR="006E48AE">
        <w:rPr>
          <w:vertAlign w:val="superscript"/>
        </w:rPr>
        <w:instrText xml:space="preserve"> \* MERGEFORMAT </w:instrText>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pPr>
        <w:rPr>
          <w:rFonts w:hint="eastAsia"/>
        </w:rPr>
      </w:pPr>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rPr>
          <w:rFonts w:hint="eastAsia"/>
        </w:rPr>
      </w:pPr>
      <w:r>
        <w:rPr>
          <w:rFonts w:hint="eastAsia"/>
        </w:rPr>
        <w:t>miRNA</w:t>
      </w:r>
      <w:r>
        <w:rPr>
          <w:rFonts w:hint="eastAsia"/>
        </w:rPr>
        <w:t>的保守性</w:t>
      </w:r>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rPr>
          <w:rFonts w:hint="eastAsia"/>
        </w:rPr>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05C94788" w:rsidR="00E75590" w:rsidRPr="00F73E58" w:rsidRDefault="00E75590" w:rsidP="00E75590">
      <w:pPr>
        <w:pStyle w:val="-8"/>
      </w:pPr>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Pr>
          <w:rStyle w:val="EndnoteReference"/>
        </w:rPr>
        <w:endnoteReference w:id="20"/>
      </w:r>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rPr>
          <w:rFonts w:hint="eastAsia"/>
        </w:rPr>
      </w:pPr>
    </w:p>
    <w:p w14:paraId="2A6423F7" w14:textId="3D7883CA" w:rsidR="00E75590" w:rsidRDefault="00E75590" w:rsidP="00E75590">
      <w:pPr>
        <w:pStyle w:val="Heading2"/>
        <w:rPr>
          <w:rFonts w:hint="eastAsia"/>
        </w:rPr>
      </w:pPr>
      <w:r>
        <w:t>miRNA</w:t>
      </w:r>
      <w:r>
        <w:rPr>
          <w:rFonts w:hint="eastAsia"/>
        </w:rPr>
        <w:t>介导的基因沉默中相关的</w:t>
      </w:r>
      <w:r>
        <w:rPr>
          <w:rFonts w:hint="eastAsia"/>
        </w:rPr>
        <w:t>SNP</w:t>
      </w:r>
    </w:p>
    <w:p w14:paraId="5EC4873B" w14:textId="612D2125"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7C6777">
        <w:rPr>
          <w:rStyle w:val="EndnoteReference"/>
        </w:rPr>
        <w:endnoteReference w:id="21"/>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E16D9C">
        <w:rPr>
          <w:rStyle w:val="EndnoteReference"/>
        </w:rPr>
        <w:endnoteReference w:id="22"/>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E16D9C">
        <w:rPr>
          <w:rStyle w:val="EndnoteReference"/>
        </w:rPr>
        <w:endnoteReference w:id="23"/>
      </w:r>
      <w:r w:rsidR="00E16D9C" w:rsidRPr="00E16D9C">
        <w:rPr>
          <w:rFonts w:hint="eastAsia"/>
        </w:rPr>
        <w:t>。</w:t>
      </w:r>
    </w:p>
    <w:p w14:paraId="3484CDBB" w14:textId="3A46A73F" w:rsidR="00E75590" w:rsidRDefault="00E16D9C" w:rsidP="00E16D9C">
      <w:pPr>
        <w:pStyle w:val="Heading2"/>
        <w:rPr>
          <w:rFonts w:hint="eastAsia"/>
        </w:rPr>
      </w:pPr>
      <w:r>
        <w:rPr>
          <w:rFonts w:hint="eastAsia"/>
        </w:rPr>
        <w:t>研究</w:t>
      </w:r>
      <w:r w:rsidR="00B70562">
        <w:rPr>
          <w:rFonts w:hint="eastAsia"/>
        </w:rPr>
        <w:t>内容及意义</w:t>
      </w:r>
    </w:p>
    <w:p w14:paraId="438AEE62" w14:textId="540090D5" w:rsidR="00B70562" w:rsidRDefault="00B70562" w:rsidP="00B70562">
      <w:pPr>
        <w:rPr>
          <w:rFonts w:hint="eastAsia"/>
        </w:rPr>
      </w:pPr>
      <w:r>
        <w:rPr>
          <w:rFonts w:hint="eastAsia"/>
        </w:rPr>
        <w:t>在本次研究中，结合最近发布的</w:t>
      </w:r>
      <w:r>
        <w:rPr>
          <w:rFonts w:hint="eastAsia"/>
        </w:rPr>
        <w:t>3K</w:t>
      </w:r>
      <w:r>
        <w:rPr>
          <w:rFonts w:hint="eastAsia"/>
        </w:rPr>
        <w:t>水稻基因组测序项目</w:t>
      </w:r>
      <w:r>
        <w:rPr>
          <w:rStyle w:val="EndnoteReference"/>
        </w:rPr>
        <w:endnoteReference w:id="24"/>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rPr>
          <w:rFonts w:hint="eastAsia"/>
        </w:r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rPr>
          <w:rFonts w:hint="eastAsia"/>
        </w:r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rPr>
          <w:rFonts w:hint="eastAsia"/>
        </w:r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rPr>
          <w:rFonts w:hint="eastAsia"/>
        </w:r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6093BD39" w:rsidR="00DB4C57" w:rsidRDefault="00DB4C57" w:rsidP="00AC4FBD">
      <w:pPr>
        <w:rPr>
          <w:rFonts w:hint="eastAsia"/>
        </w:rPr>
      </w:pPr>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Liu et al. (2013)</w:t>
      </w:r>
      <w:r w:rsidR="00790E74">
        <w:rPr>
          <w:rFonts w:hint="eastAsia"/>
        </w:rPr>
        <w:t>利用了</w:t>
      </w:r>
      <w:r>
        <w:rPr>
          <w:rFonts w:hint="eastAsia"/>
        </w:rPr>
        <w:t>水稻单倍型图谱项目数据库</w:t>
      </w:r>
      <w:r>
        <w:t xml:space="preserve"> (RiceHap, Rice Haplotype Map Project Database)</w:t>
      </w:r>
      <w:r w:rsidRPr="00DB4C57">
        <w:rPr>
          <w:vertAlign w:val="superscript"/>
        </w:rPr>
        <w:fldChar w:fldCharType="begin"/>
      </w:r>
      <w:r w:rsidRPr="00DB4C57">
        <w:rPr>
          <w:vertAlign w:val="superscript"/>
        </w:rPr>
        <w:instrText xml:space="preserve"> NOTEREF _Ref475559768 \h </w:instrText>
      </w:r>
      <w:r w:rsidRPr="00DB4C57">
        <w:rPr>
          <w:vertAlign w:val="superscript"/>
        </w:rPr>
      </w:r>
      <w:r>
        <w:rPr>
          <w:vertAlign w:val="superscript"/>
        </w:rPr>
        <w:instrText xml:space="preserve"> \* MERGEFORMAT </w:instrText>
      </w:r>
      <w:r w:rsidRPr="00DB4C57">
        <w:rPr>
          <w:vertAlign w:val="superscript"/>
        </w:rPr>
        <w:fldChar w:fldCharType="separate"/>
      </w:r>
      <w:r w:rsidRPr="00DB4C57">
        <w:rPr>
          <w:vertAlign w:val="superscript"/>
        </w:rPr>
        <w:t>10</w:t>
      </w:r>
      <w:r w:rsidRPr="00DB4C57">
        <w:rPr>
          <w:vertAlign w:val="superscript"/>
        </w:rPr>
        <w:fldChar w:fldCharType="end"/>
      </w:r>
      <w:r>
        <w:rPr>
          <w:rFonts w:hint="eastAsia"/>
        </w:rPr>
        <w:t>和</w:t>
      </w:r>
      <w:r>
        <w:rPr>
          <w:rFonts w:hint="eastAsia"/>
        </w:rPr>
        <w:t>BGI</w:t>
      </w:r>
      <w:r>
        <w:rPr>
          <w:rFonts w:hint="eastAsia"/>
        </w:rPr>
        <w:t>的水稻数据库</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sidRPr="00DB4C57">
        <w:rPr>
          <w:vertAlign w:val="superscript"/>
        </w:rPr>
      </w:r>
      <w:r>
        <w:rPr>
          <w:vertAlign w:val="superscript"/>
        </w:rPr>
        <w:instrText xml:space="preserve"> \* MERGEFORMAT </w:instrText>
      </w:r>
      <w:r w:rsidRPr="00DB4C57">
        <w:rPr>
          <w:vertAlign w:val="superscript"/>
        </w:rPr>
        <w:fldChar w:fldCharType="separate"/>
      </w:r>
      <w:r w:rsidRPr="00DB4C57">
        <w:rPr>
          <w:vertAlign w:val="superscript"/>
        </w:rPr>
        <w:t>11</w:t>
      </w:r>
      <w:r w:rsidRPr="00DB4C57">
        <w:rPr>
          <w:vertAlign w:val="superscript"/>
        </w:rPr>
        <w:fldChar w:fldCharType="end"/>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rPr>
          <w:rFonts w:hint="eastAsia"/>
        </w:rPr>
        <w:sectPr w:rsidR="00AC4FBD" w:rsidRPr="00AC4FBD" w:rsidSect="00BD410B">
          <w:footerReference w:type="default" r:id="rId16"/>
          <w:endnotePr>
            <w:numFmt w:val="decimal"/>
          </w:endnotePr>
          <w:pgSz w:w="11906" w:h="16838" w:code="9"/>
          <w:pgMar w:top="1985" w:right="1588" w:bottom="2268" w:left="1588" w:header="1418" w:footer="1701" w:gutter="284"/>
          <w:pgNumType w:start="1"/>
          <w:cols w:space="425"/>
          <w:docGrid w:linePitch="395"/>
        </w:sectPr>
      </w:pPr>
    </w:p>
    <w:p w14:paraId="3AFE8493" w14:textId="43B0C2A3" w:rsidR="00DB4C57" w:rsidRDefault="00AC4FBD" w:rsidP="00AC4FBD">
      <w:pPr>
        <w:pStyle w:val="Heading1"/>
        <w:rPr>
          <w:rFonts w:hint="eastAsia"/>
        </w:rPr>
      </w:pPr>
      <w:r>
        <w:rPr>
          <w:rFonts w:hint="eastAsia"/>
        </w:rPr>
        <w:lastRenderedPageBreak/>
        <w:t>材料和方法</w:t>
      </w:r>
    </w:p>
    <w:p w14:paraId="6DD6C5E2" w14:textId="4FFA1010" w:rsidR="00AC4FBD" w:rsidRDefault="00AC4FBD" w:rsidP="00AC4FBD">
      <w:pPr>
        <w:pStyle w:val="Heading2"/>
        <w:rPr>
          <w:rFonts w:hint="eastAsia"/>
        </w:rPr>
      </w:pPr>
      <w:r>
        <w:rPr>
          <w:rFonts w:hint="eastAsia"/>
        </w:rPr>
        <w:t>测序数据</w:t>
      </w:r>
    </w:p>
    <w:p w14:paraId="6372633D" w14:textId="77777777" w:rsidR="00AC4FBD" w:rsidRDefault="00AC4FBD" w:rsidP="00AC4FBD">
      <w:pPr>
        <w:rPr>
          <w:rFonts w:hint="eastAsia"/>
        </w:rPr>
      </w:pPr>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rPr>
          <w:rFonts w:hint="eastAsia"/>
        </w:rPr>
      </w:pPr>
      <w:r>
        <w:rPr>
          <w:rFonts w:hint="eastAsia"/>
        </w:rPr>
        <w:t>miRNA</w:t>
      </w:r>
      <w:r>
        <w:rPr>
          <w:rFonts w:hint="eastAsia"/>
        </w:rPr>
        <w:t>靶基因鉴定</w:t>
      </w:r>
    </w:p>
    <w:p w14:paraId="1DC9AE77" w14:textId="77777777" w:rsidR="00AC4FBD" w:rsidRDefault="00AC4FBD" w:rsidP="00AC4FBD">
      <w:pPr>
        <w:rPr>
          <w:rFonts w:hint="eastAsia"/>
        </w:rPr>
      </w:pPr>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et al.,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rPr>
          <w:rFonts w:hint="eastAsia"/>
        </w:rPr>
      </w:pPr>
      <w:r>
        <w:rPr>
          <w:rFonts w:hint="eastAsia"/>
        </w:rPr>
        <w:t>鉴定和分析</w:t>
      </w:r>
      <w:r>
        <w:rPr>
          <w:rFonts w:hint="eastAsia"/>
        </w:rPr>
        <w:t>miRNA</w:t>
      </w:r>
      <w:r>
        <w:rPr>
          <w:rFonts w:hint="eastAsia"/>
        </w:rPr>
        <w:t>介导的调节相关</w:t>
      </w:r>
      <w:r>
        <w:rPr>
          <w:rFonts w:hint="eastAsia"/>
        </w:rPr>
        <w:t>SNP</w:t>
      </w:r>
    </w:p>
    <w:p w14:paraId="17BABD61" w14:textId="77777777" w:rsidR="00AC4FBD" w:rsidRDefault="00AC4FBD" w:rsidP="00AC4FBD">
      <w:pPr>
        <w:rPr>
          <w:rFonts w:hint="eastAsia"/>
        </w:rPr>
      </w:pPr>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rPr>
          <w:rFonts w:hint="eastAsia"/>
        </w:rPr>
      </w:pPr>
      <w:r>
        <w:rPr>
          <w:rFonts w:hint="eastAsia"/>
        </w:rPr>
        <w:t>表达相关性分析</w:t>
      </w:r>
    </w:p>
    <w:p w14:paraId="00B4F3D0" w14:textId="77777777" w:rsidR="00AC4FBD" w:rsidRDefault="00AC4FBD" w:rsidP="00AC4FBD">
      <w:pPr>
        <w:rPr>
          <w:rFonts w:hint="eastAsia"/>
        </w:rPr>
      </w:pPr>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rPr>
          <w:rFonts w:hint="eastAsia"/>
        </w:rPr>
      </w:pPr>
      <w:r>
        <w:rPr>
          <w:rFonts w:hint="eastAsia"/>
        </w:rPr>
        <w:t>联合互补模式分析</w:t>
      </w:r>
    </w:p>
    <w:p w14:paraId="6EC3289D" w14:textId="2F22AEAC" w:rsidR="00AC4FBD" w:rsidRDefault="00AC4FBD" w:rsidP="00AC4FBD">
      <w:pPr>
        <w:rPr>
          <w:rFonts w:hint="eastAsia"/>
        </w:rPr>
      </w:pPr>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Pr>
        <w:rPr>
          <w:rFonts w:hint="eastAsia"/>
        </w:rPr>
      </w:pPr>
    </w:p>
    <w:p w14:paraId="44BC2F4E" w14:textId="77777777" w:rsidR="00AC4FBD" w:rsidRDefault="00AC4FBD" w:rsidP="00AC4FBD">
      <w:pPr>
        <w:rPr>
          <w:rFonts w:hint="eastAsia"/>
        </w:rPr>
      </w:pPr>
    </w:p>
    <w:p w14:paraId="026F8A4C" w14:textId="77777777" w:rsidR="00AC4FBD" w:rsidRPr="00AC4FBD" w:rsidRDefault="00AC4FBD" w:rsidP="00AC4FBD">
      <w:pPr>
        <w:rPr>
          <w:rFonts w:hint="eastAsia"/>
        </w:rPr>
        <w:sectPr w:rsidR="00AC4FBD" w:rsidRPr="00AC4FBD" w:rsidSect="00BD410B">
          <w:footerReference w:type="default" r:id="rId17"/>
          <w:endnotePr>
            <w:numFmt w:val="decimal"/>
          </w:endnotePr>
          <w:pgSz w:w="11906" w:h="16838" w:code="9"/>
          <w:pgMar w:top="1985" w:right="1588" w:bottom="2268" w:left="1588" w:header="1418" w:footer="1701" w:gutter="284"/>
          <w:pgNumType w:start="1"/>
          <w:cols w:space="425"/>
          <w:docGrid w:linePitch="395"/>
        </w:sectPr>
      </w:pPr>
    </w:p>
    <w:p w14:paraId="1F02D984" w14:textId="77777777" w:rsidR="00BD2EF6" w:rsidRPr="00F73E58" w:rsidRDefault="000925A7" w:rsidP="006F13B3">
      <w:pPr>
        <w:pStyle w:val="Heading1"/>
      </w:pPr>
      <w:r w:rsidRPr="00F73E58">
        <w:lastRenderedPageBreak/>
        <w:t>水稻</w:t>
      </w:r>
      <w:r w:rsidR="00D4567F" w:rsidRPr="00F73E58">
        <w:t>miRNA</w:t>
      </w:r>
      <w:r w:rsidR="00D4567F" w:rsidRPr="00F73E58">
        <w:t>信息整理和相应靶基因的预测和</w:t>
      </w:r>
      <w:r w:rsidR="007575BE" w:rsidRPr="00F73E58">
        <w:t>整理</w:t>
      </w:r>
    </w:p>
    <w:p w14:paraId="4B5F60D6" w14:textId="77777777" w:rsidR="00BD2EF6" w:rsidRPr="00F73E58" w:rsidRDefault="000925A7" w:rsidP="006F13B3">
      <w:pPr>
        <w:pStyle w:val="Heading2"/>
      </w:pPr>
      <w:r w:rsidRPr="00F73E58">
        <w:t>水稻</w:t>
      </w:r>
      <w:r w:rsidRPr="00F73E58">
        <w:t>miRNA</w:t>
      </w:r>
      <w:r w:rsidRPr="00515C56">
        <w:t>整理和相应</w:t>
      </w:r>
      <w:r w:rsidRPr="00F73E58">
        <w:t>信息收集</w:t>
      </w:r>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25"/>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20" w:name="_Ref475045109"/>
      <w:r w:rsidR="00AC454F" w:rsidRPr="00F73E58">
        <w:rPr>
          <w:rStyle w:val="EndnoteReference"/>
          <w:rFonts w:eastAsia="SimSun"/>
        </w:rPr>
        <w:endnoteReference w:id="26"/>
      </w:r>
      <w:bookmarkEnd w:id="20"/>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r w:rsidRPr="00F73E58">
        <w:t>miRNA</w:t>
      </w:r>
      <w:r w:rsidR="00593BA6" w:rsidRPr="00F73E58">
        <w:t>根据保守性</w:t>
      </w:r>
      <w:r w:rsidRPr="00F73E58">
        <w:t>分类</w:t>
      </w:r>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21" w:name="_Ref474786255"/>
      <w:r w:rsidR="009811B0" w:rsidRPr="00F73E58">
        <w:rPr>
          <w:rStyle w:val="EndnoteReference"/>
          <w:rFonts w:eastAsia="SimSun"/>
        </w:rPr>
        <w:endnoteReference w:id="27"/>
      </w:r>
      <w:bookmarkEnd w:id="21"/>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r w:rsidRPr="00F73E58">
        <w:t>miRNA</w:t>
      </w:r>
      <w:r w:rsidRPr="00F73E58">
        <w:t>靶基因预测和整理</w:t>
      </w:r>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22" w:name="_Ref474763344"/>
      <w:r w:rsidR="003F63E6" w:rsidRPr="00F73E58">
        <w:rPr>
          <w:rStyle w:val="EndnoteReference"/>
          <w:rFonts w:eastAsia="SimSun"/>
        </w:rPr>
        <w:endnoteReference w:id="28"/>
      </w:r>
      <w:bookmarkEnd w:id="22"/>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29"/>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30"/>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r w:rsidRPr="00F73E58">
        <w:lastRenderedPageBreak/>
        <w:t>本章小节</w:t>
      </w:r>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6C2B82">
          <w:footerReference w:type="default" r:id="rId18"/>
          <w:endnotePr>
            <w:numFmt w:val="decimal"/>
          </w:endnotePr>
          <w:pgSz w:w="11906" w:h="16838" w:code="9"/>
          <w:pgMar w:top="1985" w:right="1588" w:bottom="2268" w:left="1588" w:header="1418" w:footer="1701" w:gutter="284"/>
          <w:cols w:space="425"/>
          <w:docGrid w:linePitch="395"/>
        </w:sectPr>
      </w:pPr>
    </w:p>
    <w:p w14:paraId="38C63D4D" w14:textId="77777777" w:rsidR="00336A95" w:rsidRPr="00F73E58" w:rsidRDefault="00336A95" w:rsidP="006F13B3">
      <w:pPr>
        <w:pStyle w:val="Heading1"/>
      </w:pPr>
      <w:r w:rsidRPr="00F73E58">
        <w:lastRenderedPageBreak/>
        <w:t>水稻</w:t>
      </w:r>
      <w:r w:rsidRPr="00F73E58">
        <w:t>miRNA</w:t>
      </w:r>
      <w:r w:rsidR="00F03F18" w:rsidRPr="00F73E58">
        <w:t>靶基因的生物相关</w:t>
      </w:r>
      <w:r w:rsidRPr="00F73E58">
        <w:t>性筛选</w:t>
      </w:r>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23" w:name="_Ref475043706"/>
      <w:r w:rsidR="002272CA" w:rsidRPr="00F73E58">
        <w:rPr>
          <w:rStyle w:val="EndnoteReference"/>
          <w:rFonts w:eastAsia="SimSun"/>
        </w:rPr>
        <w:endnoteReference w:id="31"/>
      </w:r>
      <w:bookmarkEnd w:id="23"/>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24" w:name="_Ref474832117"/>
      <w:r w:rsidRPr="00F73E58">
        <w:rPr>
          <w:rStyle w:val="EndnoteReference"/>
          <w:rFonts w:eastAsia="SimSun"/>
        </w:rPr>
        <w:endnoteReference w:id="32"/>
      </w:r>
      <w:bookmarkEnd w:id="24"/>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33"/>
      </w:r>
      <w:r w:rsidR="00F27A69" w:rsidRPr="00F73E58">
        <w:rPr>
          <w:vertAlign w:val="superscript"/>
        </w:rPr>
        <w:t>,</w:t>
      </w:r>
      <w:r w:rsidR="00F27A69" w:rsidRPr="00F73E58">
        <w:rPr>
          <w:rStyle w:val="EndnoteReference"/>
          <w:rFonts w:eastAsia="SimSun"/>
        </w:rPr>
        <w:endnoteReference w:id="34"/>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25" w:name="_Ref475011292"/>
      <w:r w:rsidR="001D5A2D" w:rsidRPr="00F73E58">
        <w:rPr>
          <w:rStyle w:val="EndnoteReference"/>
          <w:rFonts w:eastAsia="SimSun"/>
        </w:rPr>
        <w:endnoteReference w:id="35"/>
      </w:r>
      <w:bookmarkEnd w:id="25"/>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36"/>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r w:rsidRPr="00F73E58">
        <w:t>miRNA</w:t>
      </w:r>
      <w:r w:rsidRPr="00F73E58">
        <w:t>的</w:t>
      </w:r>
      <w:r w:rsidR="00646779" w:rsidRPr="00F73E58">
        <w:t>表达</w:t>
      </w:r>
      <w:r w:rsidRPr="00F73E58">
        <w:t>热图</w:t>
      </w:r>
      <w:r w:rsidRPr="00F73E58">
        <w:t>(</w:t>
      </w:r>
      <w:r w:rsidR="00A24063" w:rsidRPr="00F73E58">
        <w:t>heat</w:t>
      </w:r>
      <w:r w:rsidRPr="00F73E58">
        <w:t>map)</w:t>
      </w:r>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37"/>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64F07208" w:rsidR="007A2DFC" w:rsidRPr="00F73E58" w:rsidRDefault="007A2DFC" w:rsidP="006F13B3">
      <w:pPr>
        <w:pStyle w:val="-8"/>
      </w:pPr>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9209C5" w:rsidRPr="00F73E58">
        <w:t>在水稻各个不同时期的组织／器官中的表达热图</w:t>
      </w:r>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E305E4A" w:rsidR="009209C5" w:rsidRPr="00F73E58" w:rsidRDefault="009209C5" w:rsidP="006F13B3">
      <w:pPr>
        <w:pStyle w:val="-8"/>
      </w:pPr>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Pr="00F73E58">
        <w:t>在水稻各个不同时期的组织／器官中的表达热图</w:t>
      </w:r>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C0ECC9" w:rsidR="006147FD" w:rsidRPr="00F73E58" w:rsidRDefault="00A50E27" w:rsidP="006F13B3">
      <w:pPr>
        <w:pStyle w:val="-8"/>
      </w:pPr>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p>
    <w:p w14:paraId="1062BE62" w14:textId="77777777" w:rsidR="006147FD" w:rsidRPr="00F73E58" w:rsidRDefault="006147FD" w:rsidP="006F13B3">
      <w:pPr>
        <w:pStyle w:val="-8"/>
      </w:pPr>
      <w:r w:rsidRPr="00F73E58">
        <w:t>注：</w:t>
      </w:r>
      <w:r w:rsidRPr="00F73E58">
        <w:t>X</w:t>
      </w:r>
      <w:r w:rsidRPr="00F73E58">
        <w:t>坐标是落在特定相关系数区间的作用对数量，其中下方负相关的作用对的条形图用绿色标出，而上方正相关的作用对则用棕色标出。</w:t>
      </w:r>
    </w:p>
    <w:p w14:paraId="0FD2AEB1" w14:textId="78850DDC" w:rsidR="006147FD" w:rsidRPr="00F73E58" w:rsidRDefault="006147FD" w:rsidP="006F13B3">
      <w:pPr>
        <w:pStyle w:val="-8"/>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0D3DBD11" w14:textId="55F60D29" w:rsidR="006147FD" w:rsidRPr="00F73E58" w:rsidRDefault="006147FD" w:rsidP="006F13B3">
      <w:pPr>
        <w:pStyle w:val="-8"/>
      </w:pPr>
      <w:r w:rsidRPr="00F73E58">
        <w:t>Note: 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4F717FB7" w14:textId="77777777" w:rsidR="00715530" w:rsidRPr="00F73E58" w:rsidRDefault="00715530" w:rsidP="006F13B3">
      <w:pPr>
        <w:pStyle w:val="a7"/>
      </w:pP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45A95C3"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38"/>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r w:rsidRPr="00F73E58">
        <w:t>miRNA</w:t>
      </w:r>
      <w:r w:rsidRPr="00F73E58">
        <w:t>家族内不同</w:t>
      </w:r>
      <w:r w:rsidRPr="00F73E58">
        <w:t>miRNA</w:t>
      </w:r>
      <w:r w:rsidRPr="00F73E58">
        <w:t>和靶基因表达量相关性比较</w:t>
      </w:r>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29F9CD10" w:rsidR="00C913CE" w:rsidRPr="00F73E58" w:rsidRDefault="00C913CE" w:rsidP="006F13B3">
      <w:pPr>
        <w:pStyle w:val="-8"/>
      </w:pPr>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p>
    <w:p w14:paraId="3BAD16D6" w14:textId="5F07171D" w:rsidR="00C913CE" w:rsidRPr="00F73E58" w:rsidRDefault="00C913CE" w:rsidP="006F13B3">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r w:rsidRPr="00F73E58">
        <w:lastRenderedPageBreak/>
        <w:t>本章小节</w:t>
      </w:r>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9B7E5A">
          <w:footerReference w:type="default" r:id="rId23"/>
          <w:endnotePr>
            <w:numFmt w:val="decimal"/>
          </w:endnotePr>
          <w:pgSz w:w="11906" w:h="16838" w:code="9"/>
          <w:pgMar w:top="1985" w:right="1588" w:bottom="2268" w:left="1588" w:header="1418" w:footer="1701" w:gutter="284"/>
          <w:cols w:space="425"/>
          <w:docGrid w:linePitch="395"/>
        </w:sectPr>
      </w:pPr>
    </w:p>
    <w:p w14:paraId="1FFA186C" w14:textId="771B04F8" w:rsidR="008C3FC9" w:rsidRPr="00F73E58" w:rsidRDefault="008C3FC9" w:rsidP="006F13B3">
      <w:pPr>
        <w:pStyle w:val="Heading1"/>
      </w:pPr>
      <w:r w:rsidRPr="00F73E58">
        <w:lastRenderedPageBreak/>
        <w:t>miRNA</w:t>
      </w:r>
      <w:r w:rsidRPr="00F73E58">
        <w:t>及其靶基因上结合位点的</w:t>
      </w:r>
      <w:r w:rsidRPr="00F73E58">
        <w:t>SNP</w:t>
      </w:r>
      <w:r w:rsidR="00992EFB">
        <w:rPr>
          <w:rFonts w:hint="eastAsia"/>
        </w:rPr>
        <w:t>获得</w:t>
      </w:r>
      <w:r w:rsidRPr="00F73E58">
        <w:t>和分析</w:t>
      </w:r>
    </w:p>
    <w:p w14:paraId="7015B667" w14:textId="7425ED70" w:rsidR="0075630F" w:rsidRPr="00F73E58" w:rsidRDefault="00CF32CB" w:rsidP="006F13B3">
      <w:pPr>
        <w:pStyle w:val="Heading2"/>
      </w:pPr>
      <w:r w:rsidRPr="00F73E58">
        <w:t>本地</w:t>
      </w:r>
      <w:r w:rsidRPr="00F73E58">
        <w:t>SNP</w:t>
      </w:r>
      <w:r w:rsidRPr="00F73E58">
        <w:t>数据库的建立</w:t>
      </w:r>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p>
    <w:p w14:paraId="1509EFEA" w14:textId="44A2BF68" w:rsidR="003D499D" w:rsidRPr="00F73E58" w:rsidRDefault="003D499D" w:rsidP="006F13B3">
      <w:pPr>
        <w:pStyle w:val="-8"/>
      </w:pPr>
      <w:r>
        <w:rPr>
          <w:rFonts w:hint="eastAsia"/>
        </w:rPr>
        <w:t>注：图中三个框内分别代表在本地数据库中的三个表，粗体的是表名，而下面的则是</w:t>
      </w:r>
      <w:r w:rsidR="00F27F69">
        <w:rPr>
          <w:rFonts w:hint="eastAsia"/>
        </w:rPr>
        <w:t>列名称</w:t>
      </w:r>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3BF04422" w:rsidR="00897B3A" w:rsidRPr="002153B2" w:rsidRDefault="00897B3A" w:rsidP="006F13B3">
      <w:pPr>
        <w:pStyle w:val="-a"/>
      </w:pPr>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Pr="002153B2">
        <w:t>和靶基因上的</w:t>
      </w:r>
      <w:r w:rsidRPr="002153B2">
        <w:t>SNP</w:t>
      </w:r>
      <w:r w:rsidRPr="002153B2">
        <w:t>数量统计</w:t>
      </w:r>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r>
        <w:t>SNP</w:t>
      </w:r>
      <w:r>
        <w:rPr>
          <w:rFonts w:hint="eastAsia"/>
        </w:rPr>
        <w:t>数据库之间的比较</w:t>
      </w:r>
    </w:p>
    <w:p w14:paraId="30736253" w14:textId="74959EFF"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bookmarkStart w:id="26" w:name="_Ref474856616"/>
      <w:r w:rsidR="00544857">
        <w:rPr>
          <w:rStyle w:val="EndnoteReference"/>
          <w:rFonts w:eastAsia="SimSun"/>
        </w:rPr>
        <w:endnoteReference w:id="39"/>
      </w:r>
      <w:bookmarkEnd w:id="26"/>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0FE52917" w:rsidR="00FE3CEA" w:rsidRPr="00F73E58" w:rsidRDefault="00FE3CEA" w:rsidP="006F13B3">
      <w:pPr>
        <w:pStyle w:val="-8"/>
      </w:pPr>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r w:rsidRPr="00F73E58">
        <w:t>水稻全部</w:t>
      </w:r>
      <w:r w:rsidRPr="00F73E58">
        <w:t>miRNA</w:t>
      </w:r>
      <w:r w:rsidRPr="00F73E58">
        <w:t>的</w:t>
      </w:r>
      <w:r w:rsidRPr="00F73E58">
        <w:t>SNP</w:t>
      </w:r>
      <w:r w:rsidRPr="00F73E58">
        <w:t>密度分析</w:t>
      </w:r>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27" w:name="_Ref474848741"/>
      <w:r w:rsidR="002752D8" w:rsidRPr="00F73E58">
        <w:rPr>
          <w:rStyle w:val="EndnoteReference"/>
          <w:rFonts w:eastAsia="SimSun"/>
        </w:rPr>
        <w:endnoteReference w:id="40"/>
      </w:r>
      <w:bookmarkEnd w:id="27"/>
      <w:r w:rsidRPr="00F73E58">
        <w:t>，反之亦然。因为</w:t>
      </w:r>
      <w:r w:rsidRPr="00F73E58">
        <w:t>miRNA</w:t>
      </w:r>
      <w:r w:rsidRPr="00F73E58">
        <w:t>是功能基因组元件并且是主要调节物，相比于基因间隔区和外显子，它们会经历不同的选择压力</w:t>
      </w:r>
      <w:bookmarkStart w:id="28" w:name="_Ref474848746"/>
      <w:r w:rsidR="002752D8" w:rsidRPr="00F73E58">
        <w:rPr>
          <w:rStyle w:val="EndnoteReference"/>
          <w:rFonts w:eastAsia="SimSun"/>
        </w:rPr>
        <w:endnoteReference w:id="41"/>
      </w:r>
      <w:bookmarkEnd w:id="28"/>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p>
    <w:p w14:paraId="5B5089D9" w14:textId="2C700303" w:rsidR="00500D75" w:rsidRPr="00F73E58" w:rsidRDefault="00BF40A9" w:rsidP="006F13B3">
      <w:pPr>
        <w:pStyle w:val="-8"/>
      </w:pPr>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p>
    <w:p w14:paraId="2A9B260A" w14:textId="7A829C27" w:rsidR="002752D8" w:rsidRPr="00F73E58" w:rsidRDefault="00AC4FBD" w:rsidP="006F13B3">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CF1F84F"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29" w:name="_Ref474832191"/>
      <w:r w:rsidR="00BF40A9" w:rsidRPr="00F73E58">
        <w:rPr>
          <w:rStyle w:val="EndnoteReference"/>
          <w:rFonts w:eastAsia="SimSun"/>
        </w:rPr>
        <w:endnoteReference w:id="42"/>
      </w:r>
      <w:bookmarkEnd w:id="29"/>
      <w:r w:rsidR="00BF40A9" w:rsidRPr="00F73E58">
        <w:rPr>
          <w:rStyle w:val="EndnoteReference"/>
          <w:rFonts w:eastAsia="SimSun"/>
        </w:rPr>
        <w:t>,</w:t>
      </w:r>
      <w:r w:rsidR="00BF40A9" w:rsidRPr="00F73E58">
        <w:rPr>
          <w:rStyle w:val="EndnoteReference"/>
          <w:rFonts w:eastAsia="SimSun"/>
        </w:rPr>
        <w:endnoteReference w:id="43"/>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44"/>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05A43606" w:rsidR="00BF40A9" w:rsidRPr="00F73E58" w:rsidRDefault="00BF40A9" w:rsidP="006F13B3">
      <w:pPr>
        <w:pStyle w:val="-8"/>
      </w:pPr>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p>
    <w:p w14:paraId="1845DAD8" w14:textId="1C451EA4" w:rsidR="00BF40A9" w:rsidRPr="00F73E58" w:rsidRDefault="00BF40A9" w:rsidP="006F13B3">
      <w:pPr>
        <w:pStyle w:val="-8"/>
      </w:pPr>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r w:rsidRPr="00F73E58">
        <w:t>成熟的保守</w:t>
      </w:r>
      <w:r w:rsidRPr="00F73E58">
        <w:t>miRNA</w:t>
      </w:r>
      <w:r w:rsidRPr="00F73E58">
        <w:t>和非保守</w:t>
      </w:r>
      <w:r w:rsidRPr="00F73E58">
        <w:t>miRNA</w:t>
      </w:r>
      <w:r w:rsidRPr="00F73E58">
        <w:t>上各位点</w:t>
      </w:r>
      <w:r w:rsidRPr="00F73E58">
        <w:t>SNP</w:t>
      </w:r>
      <w:r w:rsidRPr="00F73E58">
        <w:t>频率</w:t>
      </w:r>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45"/>
      </w:r>
      <w:r w:rsidRPr="00A55F88">
        <w:rPr>
          <w:vertAlign w:val="superscript"/>
        </w:rPr>
        <w:t>,</w:t>
      </w:r>
      <w:r w:rsidRPr="00A55F88">
        <w:rPr>
          <w:rStyle w:val="EndnoteReference"/>
        </w:rPr>
        <w:endnoteReference w:id="46"/>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47"/>
      </w:r>
      <w:r w:rsidR="00B37CDA" w:rsidRPr="00B37CDA">
        <w:rPr>
          <w:vertAlign w:val="superscript"/>
        </w:rPr>
        <w:t>,</w:t>
      </w:r>
      <w:r w:rsidR="00B37CDA">
        <w:rPr>
          <w:rStyle w:val="EndnoteReference"/>
        </w:rPr>
        <w:endnoteReference w:id="48"/>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30" w:name="_Ref474833554"/>
      <w:r w:rsidR="00B37CDA">
        <w:rPr>
          <w:rStyle w:val="EndnoteReference"/>
        </w:rPr>
        <w:endnoteReference w:id="49"/>
      </w:r>
      <w:bookmarkEnd w:id="30"/>
      <w:r w:rsidR="00B37CDA" w:rsidRPr="00B37CDA">
        <w:rPr>
          <w:vertAlign w:val="superscript"/>
        </w:rPr>
        <w:t>,</w:t>
      </w:r>
      <w:r w:rsidR="00B37CDA">
        <w:rPr>
          <w:rStyle w:val="EndnoteReference"/>
        </w:rPr>
        <w:endnoteReference w:id="50"/>
      </w:r>
      <w:r w:rsidR="00B37CDA" w:rsidRPr="00B37CDA">
        <w:rPr>
          <w:vertAlign w:val="superscript"/>
        </w:rPr>
        <w:t>,</w:t>
      </w:r>
      <w:r w:rsidR="00B37CDA">
        <w:rPr>
          <w:rStyle w:val="EndnoteReference"/>
        </w:rPr>
        <w:endnoteReference w:id="51"/>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442B6A8E" w:rsidR="00F13AA6" w:rsidRPr="00F73E58" w:rsidRDefault="00F13AA6" w:rsidP="006F13B3">
      <w:pPr>
        <w:pStyle w:val="-8"/>
      </w:pPr>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p>
    <w:p w14:paraId="61A64A34" w14:textId="3A1D8FA4" w:rsidR="00F13AA6" w:rsidRPr="00500D75" w:rsidRDefault="00F13AA6" w:rsidP="006F13B3">
      <w:pPr>
        <w:pStyle w:val="-8"/>
      </w:pPr>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r w:rsidRPr="00F73E58">
        <w:t>保守</w:t>
      </w:r>
      <w:r w:rsidRPr="00F73E58">
        <w:t>miRNA</w:t>
      </w:r>
      <w:r w:rsidRPr="00F73E58">
        <w:t>和其靶基因保守位点上</w:t>
      </w:r>
      <w:r w:rsidRPr="00F73E58">
        <w:t>SNP</w:t>
      </w:r>
      <w:r w:rsidRPr="00F73E58">
        <w:t>频率</w:t>
      </w:r>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344BFCE2"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52"/>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ED04614" w:rsidR="004A3973" w:rsidRPr="00F73E58" w:rsidRDefault="004A3973" w:rsidP="006F13B3">
      <w:pPr>
        <w:pStyle w:val="-8"/>
      </w:pPr>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p>
    <w:p w14:paraId="7229A6B4" w14:textId="1B1CCE78" w:rsidR="004A3973" w:rsidRPr="00B53521" w:rsidRDefault="004A3973" w:rsidP="006F13B3">
      <w:pPr>
        <w:pStyle w:val="-8"/>
      </w:pPr>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p>
    <w:p w14:paraId="51F5B7C6" w14:textId="203756EA" w:rsidR="004A3973"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r w:rsidRPr="00F73E58">
        <w:lastRenderedPageBreak/>
        <w:t>本章小节</w:t>
      </w:r>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9B7E5A">
          <w:footerReference w:type="default" r:id="rId33"/>
          <w:endnotePr>
            <w:numFmt w:val="decimal"/>
          </w:endnotePr>
          <w:pgSz w:w="11906" w:h="16838" w:code="9"/>
          <w:pgMar w:top="1985" w:right="1588" w:bottom="2268" w:left="1588" w:header="1418" w:footer="1701" w:gutter="284"/>
          <w:cols w:space="425"/>
          <w:docGrid w:linePitch="395"/>
        </w:sectPr>
      </w:pPr>
    </w:p>
    <w:p w14:paraId="6584CFE1" w14:textId="0DC09DF5" w:rsidR="00E85016" w:rsidRDefault="008C3FC9" w:rsidP="006F13B3">
      <w:pPr>
        <w:pStyle w:val="Heading1"/>
      </w:pPr>
      <w:r w:rsidRPr="00F73E58">
        <w:lastRenderedPageBreak/>
        <w:t>联合互补模式分析</w:t>
      </w:r>
    </w:p>
    <w:p w14:paraId="2A038DFC" w14:textId="0863EEF7" w:rsidR="009B7E5A" w:rsidRDefault="00F238A5" w:rsidP="006F13B3">
      <w:pPr>
        <w:pStyle w:val="Heading2"/>
      </w:pPr>
      <w:r>
        <w:rPr>
          <w:rFonts w:hint="eastAsia"/>
        </w:rPr>
        <w:t>水稻</w:t>
      </w:r>
      <w:r>
        <w:rPr>
          <w:rFonts w:hint="eastAsia"/>
        </w:rPr>
        <w:t>miRNA</w:t>
      </w:r>
      <w:r>
        <w:rPr>
          <w:rFonts w:hint="eastAsia"/>
        </w:rPr>
        <w:t>单倍型分析</w:t>
      </w:r>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56F67BC9"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0E152B9E" w:rsidR="004D62CA" w:rsidRDefault="004D62CA" w:rsidP="006F13B3">
      <w:pPr>
        <w:pStyle w:val="-8"/>
      </w:pPr>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p>
    <w:p w14:paraId="0EEE7A2C" w14:textId="37051079" w:rsidR="00B53521" w:rsidRPr="00F73E58" w:rsidRDefault="00B53521" w:rsidP="006F13B3">
      <w:pPr>
        <w:pStyle w:val="-8"/>
      </w:pPr>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r>
        <w:rPr>
          <w:rFonts w:hint="eastAsia"/>
        </w:rPr>
        <w:t>pre-miRNA</w:t>
      </w:r>
      <w:r>
        <w:rPr>
          <w:rFonts w:hint="eastAsia"/>
        </w:rPr>
        <w:t>二级结构</w:t>
      </w:r>
      <w:r w:rsidR="00C6713B">
        <w:rPr>
          <w:rFonts w:hint="eastAsia"/>
        </w:rPr>
        <w:t>稳定性</w:t>
      </w:r>
      <w:r>
        <w:rPr>
          <w:rFonts w:hint="eastAsia"/>
        </w:rPr>
        <w:t>分析</w:t>
      </w:r>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53"/>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54"/>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0D16B32C" w:rsidR="00464DC8" w:rsidRDefault="00464DC8" w:rsidP="006F13B3">
      <w:pPr>
        <w:pStyle w:val="-8"/>
      </w:pPr>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p>
    <w:p w14:paraId="70454AAD" w14:textId="27206EE8" w:rsidR="007B34B7" w:rsidRPr="007B34B7" w:rsidRDefault="007B34B7" w:rsidP="006F13B3">
      <w:pPr>
        <w:pStyle w:val="-8"/>
      </w:pPr>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59AF8764" w:rsidR="00854B24" w:rsidRDefault="00854B24" w:rsidP="006F13B3">
      <w:pPr>
        <w:pStyle w:val="-8"/>
      </w:pPr>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p>
    <w:p w14:paraId="022BE4B2" w14:textId="26D35C53" w:rsidR="00854B24" w:rsidRPr="007B34B7" w:rsidRDefault="00854B24" w:rsidP="006F13B3">
      <w:pPr>
        <w:pStyle w:val="-8"/>
      </w:pPr>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0F56455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BED2FDC" w:rsidR="00A37048" w:rsidRPr="008B6495" w:rsidRDefault="00A37048" w:rsidP="006F13B3">
      <w:pPr>
        <w:pStyle w:val="-a"/>
      </w:pPr>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G:U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C1E19B9" w:rsidR="001A2113" w:rsidRPr="008B6495" w:rsidRDefault="001A2113" w:rsidP="006F13B3">
      <w:pPr>
        <w:pStyle w:val="-a"/>
      </w:pPr>
      <w:r w:rsidRPr="008B6495">
        <w:lastRenderedPageBreak/>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Note: G:U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r>
        <w:rPr>
          <w:rFonts w:hint="eastAsia"/>
        </w:rPr>
        <w:t>联合互补模式分析</w:t>
      </w:r>
    </w:p>
    <w:p w14:paraId="1088D9D7" w14:textId="09B721F1" w:rsidR="005E09F4" w:rsidRDefault="006B5261" w:rsidP="006F13B3">
      <w:pPr>
        <w:pStyle w:val="Heading3"/>
      </w:pPr>
      <w:r>
        <w:rPr>
          <w:rFonts w:hint="eastAsia"/>
        </w:rPr>
        <w:t>联合互补模式分析方法介绍</w:t>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lastRenderedPageBreak/>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C249453" w:rsidR="007F5058" w:rsidRDefault="007F5058" w:rsidP="006F13B3">
      <w:pPr>
        <w:pStyle w:val="-8"/>
      </w:pPr>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p>
    <w:p w14:paraId="0E0D6833" w14:textId="38404377" w:rsidR="00FA4D79" w:rsidRPr="00F73E58" w:rsidRDefault="00C764D0" w:rsidP="006F13B3">
      <w:pPr>
        <w:pStyle w:val="-8"/>
      </w:pPr>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r>
        <w:rPr>
          <w:rFonts w:hint="eastAsia"/>
        </w:rPr>
        <w:t>互补性恢复现象和</w:t>
      </w:r>
      <w:r>
        <w:t>osa-miR818</w:t>
      </w:r>
      <w:r>
        <w:rPr>
          <w:rFonts w:hint="eastAsia"/>
        </w:rPr>
        <w:t>家族</w:t>
      </w:r>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6E7C7CB"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p>
    <w:p w14:paraId="70395388" w14:textId="68976B2F" w:rsidR="009169A8" w:rsidRPr="00F73E58" w:rsidRDefault="009169A8" w:rsidP="006F13B3">
      <w:pPr>
        <w:pStyle w:val="-8"/>
      </w:pPr>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072EFFC1"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55"/>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56"/>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0F046A7" w:rsidR="001B3845" w:rsidRDefault="001B3845" w:rsidP="006F13B3">
      <w:pPr>
        <w:pStyle w:val="-8"/>
      </w:pPr>
      <w:r w:rsidRPr="00F73E58">
        <w:lastRenderedPageBreak/>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p>
    <w:p w14:paraId="065FBCEA" w14:textId="49BEE741" w:rsidR="001B3845" w:rsidRPr="001B3845" w:rsidRDefault="001B3845" w:rsidP="006F13B3">
      <w:pPr>
        <w:pStyle w:val="-8"/>
      </w:pPr>
      <w:r>
        <w:rPr>
          <w:rFonts w:hint="eastAsia"/>
        </w:rPr>
        <w:t>注：其中粉红色阴影标注的是成熟</w:t>
      </w:r>
      <w:r>
        <w:rPr>
          <w:rFonts w:hint="eastAsia"/>
        </w:rPr>
        <w:t>miRNA</w:t>
      </w:r>
      <w:r>
        <w:rPr>
          <w:rFonts w:hint="eastAsia"/>
        </w:rPr>
        <w:t>序列</w:t>
      </w:r>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 w14:paraId="7AF3B089" w14:textId="14597FB9"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p>
    <w:p w14:paraId="3CBEDF5F" w14:textId="733D784C" w:rsidR="008E21D4" w:rsidRPr="00F73E58" w:rsidRDefault="008E21D4" w:rsidP="006F13B3">
      <w:pPr>
        <w:pStyle w:val="-8"/>
      </w:pPr>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018C0EDD" w14:textId="541306F1" w:rsidR="008E21D4" w:rsidRDefault="00E55B6A" w:rsidP="006F13B3">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G:U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r>
        <w:rPr>
          <w:rFonts w:hint="eastAsia"/>
        </w:rPr>
        <w:t>本章小节</w:t>
      </w:r>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9B7E5A">
          <w:footerReference w:type="default" r:id="rId43"/>
          <w:endnotePr>
            <w:numFmt w:val="decimal"/>
          </w:endnotePr>
          <w:pgSz w:w="11906" w:h="16838" w:code="9"/>
          <w:pgMar w:top="1985" w:right="1588" w:bottom="2268" w:left="1588" w:header="1418" w:footer="1701" w:gutter="284"/>
          <w:cols w:space="425"/>
          <w:docGrid w:linePitch="395"/>
        </w:sectPr>
      </w:pPr>
    </w:p>
    <w:p w14:paraId="70A4D73C" w14:textId="77777777" w:rsidR="008C3FC9" w:rsidRPr="00F73E58" w:rsidRDefault="008C3FC9" w:rsidP="006F13B3">
      <w:pPr>
        <w:pStyle w:val="Heading1"/>
      </w:pPr>
      <w:r w:rsidRPr="00F73E58">
        <w:lastRenderedPageBreak/>
        <w:t>单倍体表型分析和对比</w:t>
      </w:r>
    </w:p>
    <w:p w14:paraId="3871EAB8" w14:textId="3A4850BE" w:rsidR="007B780D" w:rsidRDefault="007B780D" w:rsidP="007B780D">
      <w:pPr>
        <w:pStyle w:val="Heading2"/>
      </w:pPr>
      <w:r>
        <w:rPr>
          <w:rFonts w:hint="eastAsia"/>
        </w:rPr>
        <w:t>寻找结合位点上带有</w:t>
      </w:r>
      <w:r>
        <w:rPr>
          <w:rFonts w:hint="eastAsia"/>
        </w:rPr>
        <w:t>SNP</w:t>
      </w:r>
      <w:r>
        <w:rPr>
          <w:rFonts w:hint="eastAsia"/>
        </w:rPr>
        <w:t>的靶基因</w:t>
      </w:r>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57"/>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266FCB92" w:rsidR="00DD0E6E" w:rsidRPr="00DD0E6E" w:rsidRDefault="00DD0E6E" w:rsidP="006F13B3">
      <w:pPr>
        <w:pStyle w:val="-8"/>
      </w:pPr>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p>
    <w:p w14:paraId="7332AC0F" w14:textId="60D2F230" w:rsidR="00DD0E6E" w:rsidRPr="006F13B3" w:rsidRDefault="00DD0E6E" w:rsidP="006F13B3">
      <w:pPr>
        <w:pStyle w:val="-8"/>
      </w:pPr>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G:U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pP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438C5792" w:rsidR="006539CF" w:rsidRPr="00DD0E6E" w:rsidRDefault="006539CF" w:rsidP="006539CF">
      <w:pPr>
        <w:pStyle w:val="-8"/>
      </w:pPr>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p>
    <w:p w14:paraId="1FE921A0" w14:textId="37429D19" w:rsidR="006539CF" w:rsidRPr="006F13B3" w:rsidRDefault="006539CF" w:rsidP="006539CF">
      <w:pPr>
        <w:pStyle w:val="-8"/>
      </w:pPr>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rPr>
      </w:pP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12862D5D" w:rsidR="00D315D5" w:rsidRDefault="00D315D5" w:rsidP="00D315D5">
      <w:pPr>
        <w:pStyle w:val="-a"/>
      </w:pPr>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58"/>
      </w:r>
      <w:r w:rsidRPr="007B780D">
        <w:rPr>
          <w:rFonts w:hint="eastAsia"/>
        </w:rPr>
        <w:t>。</w:t>
      </w:r>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r>
        <w:rPr>
          <w:rFonts w:hint="eastAsia"/>
        </w:rPr>
        <w:lastRenderedPageBreak/>
        <w:t>单倍型之间水稻品系表型比较</w:t>
      </w:r>
    </w:p>
    <w:p w14:paraId="5E320D60" w14:textId="2A0034F3"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59"/>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60"/>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D7AFEFC" w:rsidR="004B3056" w:rsidRPr="00DD0E6E" w:rsidRDefault="004B3056" w:rsidP="004B3056">
      <w:pPr>
        <w:pStyle w:val="-8"/>
      </w:pPr>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Pr="004B3056">
        <w:rPr>
          <w:rFonts w:hint="eastAsia"/>
        </w:rPr>
        <w:t>水稻品系表型根据其单倍体模型分类图</w:t>
      </w:r>
    </w:p>
    <w:p w14:paraId="7EF72BA5" w14:textId="1E65B8BC" w:rsidR="004B3056" w:rsidRPr="006F13B3" w:rsidRDefault="004B3056" w:rsidP="004B3056">
      <w:pPr>
        <w:pStyle w:val="-8"/>
      </w:pPr>
      <w:r>
        <w:rPr>
          <w:rFonts w:hint="eastAsia"/>
        </w:rPr>
        <w:t>注：</w:t>
      </w:r>
      <w:r w:rsidRPr="004B3056">
        <w:rPr>
          <w:rFonts w:hint="eastAsia"/>
        </w:rPr>
        <w:t>渐变的颜色用来表示该点的水稻品系数量</w:t>
      </w:r>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r>
        <w:rPr>
          <w:rFonts w:hint="eastAsia"/>
        </w:rPr>
        <w:lastRenderedPageBreak/>
        <w:t>本章小节</w:t>
      </w:r>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9B7E5A">
          <w:footerReference w:type="default" r:id="rId50"/>
          <w:endnotePr>
            <w:numFmt w:val="decimal"/>
          </w:endnotePr>
          <w:pgSz w:w="11906" w:h="16838" w:code="9"/>
          <w:pgMar w:top="1985" w:right="1588" w:bottom="2268" w:left="1588" w:header="1418" w:footer="1701" w:gutter="284"/>
          <w:cols w:space="425"/>
          <w:docGrid w:linePitch="395"/>
        </w:sectPr>
      </w:pPr>
    </w:p>
    <w:p w14:paraId="33224FBE" w14:textId="5E1602B5" w:rsidR="00BD2EF6" w:rsidRPr="00F73E58" w:rsidRDefault="0038590E" w:rsidP="006F13B3">
      <w:pPr>
        <w:pStyle w:val="Heading1"/>
      </w:pPr>
      <w:r>
        <w:rPr>
          <w:rFonts w:hint="eastAsia"/>
        </w:rPr>
        <w:lastRenderedPageBreak/>
        <w:t>总结和展望</w:t>
      </w:r>
    </w:p>
    <w:p w14:paraId="4659F71B" w14:textId="3B59FCF5" w:rsidR="00BD2EF6" w:rsidRDefault="000E790D" w:rsidP="006F13B3">
      <w:pPr>
        <w:pStyle w:val="Heading2"/>
      </w:pPr>
      <w:r>
        <w:rPr>
          <w:rFonts w:hint="eastAsia"/>
        </w:rPr>
        <w:t>总结</w:t>
      </w:r>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r>
        <w:rPr>
          <w:rFonts w:hint="eastAsia"/>
        </w:rPr>
        <w:t>展望</w:t>
      </w:r>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BD410B">
          <w:endnotePr>
            <w:numFmt w:val="decimal"/>
          </w:endnotePr>
          <w:pgSz w:w="11906" w:h="16838" w:code="9"/>
          <w:pgMar w:top="1985" w:right="1588" w:bottom="2268" w:left="1588" w:header="1418" w:footer="1701" w:gutter="284"/>
          <w:cols w:space="425"/>
          <w:docGrid w:linePitch="395"/>
        </w:sectPr>
      </w:pPr>
    </w:p>
    <w:p w14:paraId="70687863" w14:textId="2ACC3FEE" w:rsidR="006747B3" w:rsidRPr="00F73E58" w:rsidRDefault="006747B3" w:rsidP="006F13B3">
      <w:pPr>
        <w:pStyle w:val="a4"/>
      </w:pPr>
      <w:bookmarkStart w:id="31" w:name="_Toc85561543"/>
      <w:bookmarkStart w:id="32" w:name="_Toc85901095"/>
      <w:bookmarkStart w:id="33" w:name="_Toc251145375"/>
      <w:bookmarkStart w:id="34" w:name="_Toc251145539"/>
      <w:bookmarkStart w:id="35" w:name="_Toc251590731"/>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31"/>
      <w:bookmarkEnd w:id="32"/>
      <w:bookmarkEnd w:id="33"/>
      <w:bookmarkEnd w:id="34"/>
      <w:bookmarkEnd w:id="35"/>
    </w:p>
    <w:p w14:paraId="360BC5E9" w14:textId="77777777" w:rsidR="00B175BB" w:rsidRPr="00F73E58" w:rsidRDefault="00B175BB" w:rsidP="006F13B3"/>
    <w:p w14:paraId="7CB45B2D" w14:textId="77777777" w:rsidR="00B175BB" w:rsidRPr="00F73E58" w:rsidRDefault="00B175BB" w:rsidP="006F13B3"/>
    <w:p w14:paraId="36C91495" w14:textId="4D35719F" w:rsidR="00902970" w:rsidRPr="00F73E58" w:rsidRDefault="006747B3" w:rsidP="006F13B3">
      <w:pPr>
        <w:pStyle w:val="a5"/>
      </w:pPr>
      <w:r w:rsidRPr="00F73E58">
        <w:t xml:space="preserve">[1] </w:t>
      </w:r>
    </w:p>
    <w:p w14:paraId="5B275B90" w14:textId="77777777" w:rsidR="00902970" w:rsidRPr="00F73E58" w:rsidRDefault="00902970" w:rsidP="006F13B3">
      <w:pPr>
        <w:pStyle w:val="a5"/>
      </w:pPr>
    </w:p>
    <w:p w14:paraId="0FF08F70" w14:textId="77777777" w:rsidR="006747B3" w:rsidRPr="00F73E58" w:rsidRDefault="006747B3" w:rsidP="006F13B3">
      <w:pPr>
        <w:pStyle w:val="a5"/>
      </w:pPr>
    </w:p>
    <w:p w14:paraId="1ABB7349" w14:textId="77777777" w:rsidR="006747B3" w:rsidRPr="00F73E58" w:rsidRDefault="006747B3" w:rsidP="006F13B3">
      <w:pPr>
        <w:pStyle w:val="a5"/>
      </w:pPr>
    </w:p>
    <w:p w14:paraId="244288D2" w14:textId="77777777" w:rsidR="006747B3" w:rsidRPr="00F73E58" w:rsidRDefault="006747B3" w:rsidP="006F13B3">
      <w:pPr>
        <w:pStyle w:val="Foote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278796D7" w14:textId="669522FF" w:rsidR="006747B3" w:rsidRPr="00E53B08" w:rsidRDefault="006747B3" w:rsidP="006F13B3">
      <w:pPr>
        <w:pStyle w:val="a4"/>
        <w:rPr>
          <w:rFonts w:ascii="Times New Roman" w:hAnsi="Times New Roman" w:cs="Times New Roman"/>
        </w:rPr>
      </w:pPr>
      <w:bookmarkStart w:id="36" w:name="_Toc85561544"/>
      <w:bookmarkStart w:id="37" w:name="_Toc85901096"/>
      <w:bookmarkStart w:id="38" w:name="_Toc251145376"/>
      <w:bookmarkStart w:id="39" w:name="_Toc251145540"/>
      <w:bookmarkStart w:id="40" w:name="_Toc251590732"/>
      <w:r w:rsidRPr="00E53B08">
        <w:rPr>
          <w:rFonts w:ascii="Times New Roman" w:hAnsi="Times New Roman" w:cs="Times New Roman"/>
        </w:rPr>
        <w:lastRenderedPageBreak/>
        <w:t>附录</w:t>
      </w:r>
      <w:r w:rsidRPr="00E53B08">
        <w:rPr>
          <w:rFonts w:ascii="Times New Roman" w:hAnsi="Times New Roman" w:cs="Times New Roman"/>
        </w:rPr>
        <w:t>1</w:t>
      </w:r>
      <w:bookmarkEnd w:id="36"/>
      <w:bookmarkEnd w:id="37"/>
      <w:bookmarkEnd w:id="38"/>
      <w:bookmarkEnd w:id="39"/>
      <w:bookmarkEnd w:id="40"/>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BD410B">
          <w:endnotePr>
            <w:numFmt w:val="decimal"/>
          </w:endnotePr>
          <w:pgSz w:w="11906" w:h="16838" w:code="9"/>
          <w:pgMar w:top="1985" w:right="1588" w:bottom="2268" w:left="1588" w:header="1418" w:footer="1701" w:gutter="284"/>
          <w:cols w:space="425"/>
          <w:docGrid w:linePitch="395"/>
        </w:sectPr>
      </w:pPr>
    </w:p>
    <w:p w14:paraId="448E2EEC" w14:textId="406C69F0" w:rsidR="00FB6DE7" w:rsidRPr="00E53B08" w:rsidRDefault="00084A48" w:rsidP="006F13B3">
      <w:pPr>
        <w:pStyle w:val="a4"/>
        <w:rPr>
          <w:rFonts w:ascii="Times New Roman" w:hAnsi="Times New Roman" w:cs="Times New Roman"/>
        </w:rPr>
      </w:pPr>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5F3781C0" w14:textId="008F8977" w:rsidR="00280B63" w:rsidRPr="00E53B08" w:rsidRDefault="00594C88" w:rsidP="006F13B3">
      <w:pPr>
        <w:pStyle w:val="a4"/>
        <w:rPr>
          <w:rFonts w:ascii="Times New Roman" w:hAnsi="Times New Roman" w:cs="Times New Roman"/>
        </w:rPr>
      </w:pPr>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BD410B">
          <w:endnotePr>
            <w:numFmt w:val="decimal"/>
          </w:endnotePr>
          <w:pgSz w:w="11906" w:h="16838" w:code="9"/>
          <w:pgMar w:top="1985" w:right="1588" w:bottom="2268" w:left="1588" w:header="1418" w:footer="1701" w:gutter="284"/>
          <w:cols w:space="425"/>
          <w:docGrid w:linePitch="395"/>
        </w:sectPr>
      </w:pPr>
    </w:p>
    <w:p w14:paraId="2E2E9657" w14:textId="4A780622" w:rsidR="00084A48" w:rsidRPr="009C6AD1" w:rsidRDefault="00084A48" w:rsidP="006F13B3">
      <w:pPr>
        <w:pStyle w:val="a4"/>
        <w:rPr>
          <w:rFonts w:ascii="Times New Roman" w:hAnsi="Times New Roman" w:cs="Times New Roman"/>
        </w:rPr>
      </w:pPr>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6219B904" w14:textId="7F6080F3" w:rsidR="006747B3" w:rsidRPr="00F73E58" w:rsidRDefault="006747B3" w:rsidP="006F13B3">
      <w:pPr>
        <w:pStyle w:val="a4"/>
      </w:pPr>
      <w:bookmarkStart w:id="41" w:name="_Toc535813201"/>
      <w:bookmarkStart w:id="42" w:name="_Toc535813483"/>
      <w:bookmarkStart w:id="43" w:name="_Toc85561545"/>
      <w:bookmarkStart w:id="44" w:name="_Toc85901097"/>
      <w:bookmarkStart w:id="45" w:name="_Toc251145377"/>
      <w:bookmarkStart w:id="46" w:name="_Toc251145541"/>
      <w:bookmarkStart w:id="47" w:name="_Toc251590733"/>
      <w:r w:rsidRPr="00F73E58">
        <w:lastRenderedPageBreak/>
        <w:t>致</w:t>
      </w:r>
      <w:r w:rsidRPr="00F73E58">
        <w:t xml:space="preserve"> </w:t>
      </w:r>
      <w:r w:rsidR="00DD7F0C" w:rsidRPr="00F73E58">
        <w:t xml:space="preserve"> </w:t>
      </w:r>
      <w:r w:rsidRPr="00F73E58">
        <w:t>谢</w:t>
      </w:r>
      <w:bookmarkEnd w:id="41"/>
      <w:bookmarkEnd w:id="42"/>
      <w:bookmarkEnd w:id="43"/>
      <w:bookmarkEnd w:id="44"/>
      <w:bookmarkEnd w:id="45"/>
      <w:bookmarkEnd w:id="46"/>
      <w:bookmarkEnd w:id="47"/>
    </w:p>
    <w:p w14:paraId="341D41E6" w14:textId="77777777" w:rsidR="00B175BB" w:rsidRPr="00F73E58" w:rsidRDefault="00B175BB" w:rsidP="006F13B3"/>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0E0FFA83" w14:textId="278AC4F8" w:rsidR="006747B3" w:rsidRPr="00F73E58" w:rsidRDefault="003A3826" w:rsidP="006F13B3">
      <w:pPr>
        <w:pStyle w:val="a4"/>
      </w:pPr>
      <w:bookmarkStart w:id="48" w:name="_Toc85561546"/>
      <w:bookmarkStart w:id="49" w:name="_Toc85901098"/>
      <w:bookmarkStart w:id="50" w:name="_Toc251145378"/>
      <w:bookmarkStart w:id="51" w:name="_Toc251145542"/>
      <w:bookmarkStart w:id="52" w:name="_Toc251590734"/>
      <w:r w:rsidRPr="00F73E58">
        <w:lastRenderedPageBreak/>
        <w:t>攻读硕</w:t>
      </w:r>
      <w:r w:rsidR="006747B3" w:rsidRPr="00F73E58">
        <w:t>士学位期间已发表或录用的论文</w:t>
      </w:r>
      <w:bookmarkEnd w:id="48"/>
      <w:bookmarkEnd w:id="49"/>
      <w:bookmarkEnd w:id="50"/>
      <w:bookmarkEnd w:id="51"/>
      <w:bookmarkEnd w:id="52"/>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BD410B">
      <w:headerReference w:type="even" r:id="rId51"/>
      <w:endnotePr>
        <w:numFmt w:val="decimal"/>
      </w:endnotePr>
      <w:pgSz w:w="11906" w:h="16838" w:code="9"/>
      <w:pgMar w:top="1985" w:right="1588" w:bottom="2268" w:left="1588" w:header="1418" w:footer="1701" w:gutter="284"/>
      <w:cols w:space="425"/>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758DE" w14:textId="77777777" w:rsidR="007A02BA" w:rsidRDefault="007A02BA" w:rsidP="006F13B3">
      <w:r>
        <w:separator/>
      </w:r>
    </w:p>
    <w:p w14:paraId="7A49234C" w14:textId="77777777" w:rsidR="007A02BA" w:rsidRDefault="007A02BA" w:rsidP="006F13B3"/>
    <w:p w14:paraId="62DC14F7" w14:textId="77777777" w:rsidR="007A02BA" w:rsidRDefault="007A02BA" w:rsidP="006F13B3"/>
    <w:p w14:paraId="301D3966" w14:textId="77777777" w:rsidR="007A02BA" w:rsidRDefault="007A02BA" w:rsidP="006F13B3"/>
    <w:p w14:paraId="6C2FC695" w14:textId="77777777" w:rsidR="007A02BA" w:rsidRDefault="007A02BA" w:rsidP="006F13B3"/>
  </w:endnote>
  <w:endnote w:type="continuationSeparator" w:id="0">
    <w:p w14:paraId="251A9402" w14:textId="77777777" w:rsidR="007A02BA" w:rsidRDefault="007A02BA" w:rsidP="006F13B3">
      <w:r>
        <w:continuationSeparator/>
      </w:r>
    </w:p>
    <w:p w14:paraId="07ACDC2F" w14:textId="77777777" w:rsidR="007A02BA" w:rsidRDefault="007A02BA" w:rsidP="006F13B3"/>
    <w:p w14:paraId="0D87A72E" w14:textId="77777777" w:rsidR="007A02BA" w:rsidRDefault="007A02BA" w:rsidP="006F13B3"/>
    <w:p w14:paraId="28255AB7" w14:textId="77777777" w:rsidR="007A02BA" w:rsidRDefault="007A02BA" w:rsidP="006F13B3"/>
    <w:p w14:paraId="3C15F180" w14:textId="77777777" w:rsidR="007A02BA" w:rsidRDefault="007A02BA" w:rsidP="006F13B3"/>
  </w:endnote>
  <w:endnote w:id="1">
    <w:p w14:paraId="2FEDFC08" w14:textId="71CBEEAB" w:rsidR="003A259B" w:rsidRPr="00386646" w:rsidRDefault="003A259B">
      <w:pPr>
        <w:pStyle w:val="EndnoteText"/>
      </w:pPr>
      <w:r>
        <w:rPr>
          <w:rStyle w:val="EndnoteReference"/>
        </w:rPr>
        <w:endnoteRef/>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2">
    <w:p w14:paraId="2BE394DA" w14:textId="2540569E" w:rsidR="003A259B" w:rsidRDefault="003A259B">
      <w:pPr>
        <w:pStyle w:val="EndnoteText"/>
      </w:pPr>
      <w:r>
        <w:rPr>
          <w:rStyle w:val="EndnoteReference"/>
        </w:rPr>
        <w:endnoteRef/>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3">
    <w:p w14:paraId="76A32D56" w14:textId="4DB696DC" w:rsidR="003A259B" w:rsidRDefault="003A259B">
      <w:pPr>
        <w:pStyle w:val="EndnoteText"/>
      </w:pPr>
      <w:r>
        <w:rPr>
          <w:rStyle w:val="EndnoteReference"/>
        </w:rPr>
        <w:endnoteRef/>
      </w:r>
      <w:r>
        <w:t xml:space="preserve"> Brookes A.J.,</w:t>
      </w:r>
      <w:r w:rsidRPr="00CC0BD0">
        <w:t xml:space="preserve"> The essence of SNPs. Gene</w:t>
      </w:r>
      <w:r>
        <w:t>, 1999,</w:t>
      </w:r>
      <w:r w:rsidRPr="00CC0BD0">
        <w:t xml:space="preserve"> 234:177–86</w:t>
      </w:r>
    </w:p>
  </w:endnote>
  <w:endnote w:id="4">
    <w:p w14:paraId="7C0B3135" w14:textId="168BC20B" w:rsidR="003A259B" w:rsidRDefault="003A259B">
      <w:pPr>
        <w:pStyle w:val="EndnoteText"/>
      </w:pPr>
      <w:r>
        <w:rPr>
          <w:rStyle w:val="EndnoteReference"/>
        </w:rPr>
        <w:endnoteRef/>
      </w:r>
      <w:r>
        <w:t xml:space="preserve"> </w:t>
      </w:r>
      <w:r w:rsidRPr="00C45CD9">
        <w:t>Castle J.C., SNPs occur in regions with less genomic sequence conservation. PLoS ONE</w:t>
      </w:r>
      <w:r>
        <w:t>, 2011,</w:t>
      </w:r>
      <w:r w:rsidRPr="00C45CD9">
        <w:t xml:space="preserve"> 6:e20660</w:t>
      </w:r>
    </w:p>
  </w:endnote>
  <w:endnote w:id="5">
    <w:p w14:paraId="37A85B21" w14:textId="2E4ED0CC" w:rsidR="003A259B" w:rsidRDefault="003A259B">
      <w:pPr>
        <w:pStyle w:val="EndnoteText"/>
      </w:pPr>
      <w:r>
        <w:rPr>
          <w:rStyle w:val="EndnoteReference"/>
        </w:rPr>
        <w:endnoteRef/>
      </w:r>
      <w:r>
        <w:t xml:space="preserve"> </w:t>
      </w:r>
      <w:r w:rsidRPr="00C45CD9">
        <w:t xml:space="preserve">Yamamoto T., Nagasaki H., Yonemaru J.I., </w:t>
      </w:r>
      <w: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6">
    <w:p w14:paraId="17ABB8B5" w14:textId="79306F02" w:rsidR="003A259B" w:rsidRDefault="003A259B">
      <w:pPr>
        <w:pStyle w:val="EndnoteText"/>
        <w:rPr>
          <w:rFonts w:hint="eastAsia"/>
        </w:rPr>
      </w:pPr>
      <w:r>
        <w:rPr>
          <w:rStyle w:val="EndnoteReference"/>
        </w:rPr>
        <w:endnoteRef/>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7">
    <w:p w14:paraId="0CB1AAB6" w14:textId="7CEE8E4F" w:rsidR="003A259B" w:rsidRPr="0019777E" w:rsidRDefault="003A259B">
      <w:pPr>
        <w:pStyle w:val="EndnoteText"/>
      </w:pPr>
      <w:r>
        <w:rPr>
          <w:rStyle w:val="EndnoteReference"/>
        </w:rPr>
        <w:endnoteRef/>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8">
    <w:p w14:paraId="0EDCE8FE" w14:textId="488E4001" w:rsidR="003A259B" w:rsidRPr="00DD07D7" w:rsidRDefault="003A259B" w:rsidP="00F62AAE">
      <w:pPr>
        <w:pStyle w:val="EndnoteText"/>
      </w:pPr>
      <w:r>
        <w:rPr>
          <w:rStyle w:val="EndnoteReference"/>
        </w:rPr>
        <w:endnoteRef/>
      </w:r>
      <w:r>
        <w:t xml:space="preserve"> Konishi S., Izawa T., Lin S.Y., Ebana K., et al., An SNP caused loss of seed shattering during rice domestication, Science, 312 (2006), pp. 1392–1396</w:t>
      </w:r>
    </w:p>
  </w:endnote>
  <w:endnote w:id="9">
    <w:p w14:paraId="18692ED0" w14:textId="36F231D9" w:rsidR="003A259B" w:rsidRPr="00997D75" w:rsidRDefault="003A259B">
      <w:pPr>
        <w:pStyle w:val="EndnoteText"/>
      </w:pPr>
      <w:r>
        <w:rPr>
          <w:rStyle w:val="EndnoteReference"/>
        </w:rPr>
        <w:endnoteRef/>
      </w:r>
      <w:r>
        <w:t xml:space="preserve"> </w:t>
      </w:r>
      <w:r w:rsidRPr="00997D75">
        <w:t xml:space="preserve">Lee S.H., van der Werf J.H.J., Hayes B.J., </w:t>
      </w:r>
      <w:r>
        <w:t>et al</w:t>
      </w:r>
      <w:r w:rsidRPr="00997D75">
        <w:t>., Predicting unobserved phenotypes for complex traits from whole-genome SNP data. PLoS Genet</w:t>
      </w:r>
      <w:r>
        <w:t>, 2008,</w:t>
      </w:r>
      <w:r w:rsidRPr="00997D75">
        <w:t xml:space="preserve"> 4, e1000231</w:t>
      </w:r>
    </w:p>
  </w:endnote>
  <w:endnote w:id="10">
    <w:p w14:paraId="10EE98C4" w14:textId="349542FD" w:rsidR="003A259B" w:rsidRDefault="003A259B">
      <w:pPr>
        <w:pStyle w:val="EndnoteText"/>
      </w:pPr>
      <w:r>
        <w:rPr>
          <w:rStyle w:val="EndnoteReference"/>
        </w:rPr>
        <w:endnoteRef/>
      </w:r>
      <w:r>
        <w:t xml:space="preserve"> </w:t>
      </w:r>
      <w:r w:rsidRPr="00997D75">
        <w:t xml:space="preserve">Huang X.H, Kurata N., Wei X.H., </w:t>
      </w:r>
      <w:r>
        <w:t>et al</w:t>
      </w:r>
      <w:r w:rsidRPr="00997D75">
        <w:t>., A map of rice genome variation reveals the origin of cultivated rice. Nature</w:t>
      </w:r>
      <w:r>
        <w:t>, 2012,</w:t>
      </w:r>
      <w:r w:rsidRPr="00997D75">
        <w:t xml:space="preserve"> 490:497–501</w:t>
      </w:r>
    </w:p>
  </w:endnote>
  <w:endnote w:id="11">
    <w:p w14:paraId="07BA7AC1" w14:textId="4408CE57" w:rsidR="003A259B" w:rsidRDefault="003A259B">
      <w:pPr>
        <w:pStyle w:val="EndnoteText"/>
      </w:pPr>
      <w:r>
        <w:rPr>
          <w:rStyle w:val="EndnoteReference"/>
        </w:rPr>
        <w:endnoteRef/>
      </w:r>
      <w:r>
        <w:t xml:space="preserve"> </w:t>
      </w:r>
      <w:r w:rsidRPr="0020774F">
        <w:t xml:space="preserve">Xu X., Liu X., Ge S., </w:t>
      </w:r>
      <w:r>
        <w:t>et al</w:t>
      </w:r>
      <w:r w:rsidRPr="0020774F">
        <w:t>., Resequencing 50 accessions of cultivated and wild rice yields markers for identifying agronomically important genes. Nat Biotechnol</w:t>
      </w:r>
      <w:r>
        <w:t>., 2012,</w:t>
      </w:r>
      <w:r w:rsidRPr="0020774F">
        <w:t xml:space="preserve"> 30:105–111</w:t>
      </w:r>
    </w:p>
  </w:endnote>
  <w:endnote w:id="12">
    <w:p w14:paraId="7745C898" w14:textId="590C3B42" w:rsidR="003A259B" w:rsidRDefault="003A259B">
      <w:pPr>
        <w:pStyle w:val="EndnoteText"/>
      </w:pPr>
      <w:r>
        <w:rPr>
          <w:rStyle w:val="EndnoteReference"/>
        </w:rPr>
        <w:endnoteRef/>
      </w:r>
      <w:r>
        <w:t xml:space="preserve"> </w:t>
      </w:r>
      <w:r w:rsidRPr="0020774F">
        <w:t xml:space="preserve">Alexandrov N., Tai S.S., Wang W.S., </w:t>
      </w:r>
      <w:r>
        <w:t>et al.</w:t>
      </w:r>
      <w:r w:rsidRPr="0020774F">
        <w:t>, Mauleon R., Hamilton R.S., McNally K.L., SNP-Seek database of SNPs derived from 3000 rice genomes. Nucleic Acids Res.</w:t>
      </w:r>
      <w:r>
        <w:t>, 2015,</w:t>
      </w:r>
      <w:r w:rsidRPr="0020774F">
        <w:t xml:space="preserve"> 43:1023–1027</w:t>
      </w:r>
    </w:p>
  </w:endnote>
  <w:endnote w:id="13">
    <w:p w14:paraId="3324D722" w14:textId="0E8D3E78" w:rsidR="003A259B" w:rsidRDefault="003A259B">
      <w:pPr>
        <w:pStyle w:val="EndnoteText"/>
      </w:pPr>
      <w:r>
        <w:rPr>
          <w:rStyle w:val="EndnoteReference"/>
        </w:rPr>
        <w:endnoteRef/>
      </w:r>
      <w:r>
        <w:t xml:space="preserve"> </w:t>
      </w:r>
      <w:r w:rsidRPr="0020774F">
        <w:t xml:space="preserve">Chia J.M., Song C., Bradbury P.J., </w:t>
      </w:r>
      <w:r>
        <w:t>et al</w:t>
      </w:r>
      <w:r w:rsidRPr="0020774F">
        <w:t>., Maize HapMap2 identifies extant variation from a genome in flux. Nat. Genet.</w:t>
      </w:r>
      <w:r>
        <w:t>, 2012,</w:t>
      </w:r>
      <w:r w:rsidRPr="0020774F">
        <w:t xml:space="preserve"> 44:803–7</w:t>
      </w:r>
    </w:p>
  </w:endnote>
  <w:endnote w:id="14">
    <w:p w14:paraId="7D6DD505" w14:textId="08E71103" w:rsidR="003A259B" w:rsidRDefault="003A259B">
      <w:pPr>
        <w:pStyle w:val="EndnoteText"/>
      </w:pPr>
      <w:r>
        <w:rPr>
          <w:rStyle w:val="EndnoteReference"/>
        </w:rPr>
        <w:endnoteRef/>
      </w:r>
      <w:r>
        <w:t xml:space="preserve"> </w:t>
      </w:r>
      <w:r w:rsidRPr="0020774F">
        <w:t xml:space="preserve">Lai J.S., Li R.Q., Xu X., </w:t>
      </w:r>
      <w:r>
        <w:t>et al</w:t>
      </w:r>
      <w:r w:rsidRPr="0020774F">
        <w:t>., Genome-wide patterns of genetic variation among elite maize inbred lines. Nat. Genet.</w:t>
      </w:r>
      <w:r>
        <w:t>, 2010,</w:t>
      </w:r>
      <w:r w:rsidRPr="0020774F">
        <w:t xml:space="preserve"> 42:1027–30</w:t>
      </w:r>
    </w:p>
  </w:endnote>
  <w:endnote w:id="15">
    <w:p w14:paraId="4B36E429" w14:textId="1847F5DE" w:rsidR="003A259B" w:rsidRDefault="003A259B">
      <w:pPr>
        <w:pStyle w:val="EndnoteText"/>
      </w:pPr>
      <w:r>
        <w:rPr>
          <w:rStyle w:val="EndnoteReference"/>
        </w:rPr>
        <w:endnoteRef/>
      </w:r>
      <w:r>
        <w:t xml:space="preserve"> </w:t>
      </w:r>
      <w:r w:rsidRPr="0020774F">
        <w:t xml:space="preserve">Lam H.M., Xu X., Liu X., </w:t>
      </w:r>
      <w:r>
        <w:t>et al.</w:t>
      </w:r>
      <w:r w:rsidRPr="0020774F">
        <w:t>, Resequencing of 31 wild and cultivated soybean genomes identifies patterns of genetic diversity and selection. Nat. Genet.</w:t>
      </w:r>
      <w:r>
        <w:t>, 2010,</w:t>
      </w:r>
      <w:r w:rsidRPr="0020774F">
        <w:t xml:space="preserve"> 42:1053–59</w:t>
      </w:r>
    </w:p>
  </w:endnote>
  <w:endnote w:id="16">
    <w:p w14:paraId="7432E791" w14:textId="4D8224EB" w:rsidR="003A259B" w:rsidRDefault="003A259B">
      <w:pPr>
        <w:pStyle w:val="EndnoteText"/>
      </w:pPr>
      <w:r>
        <w:rPr>
          <w:rStyle w:val="EndnoteReference"/>
        </w:rPr>
        <w:endnoteRef/>
      </w:r>
      <w:r>
        <w:t xml:space="preserve"> </w:t>
      </w:r>
      <w:r w:rsidRPr="00B4736D">
        <w:t xml:space="preserve">Atwell S., Huang Y.S., lmsson B.J.V., </w:t>
      </w:r>
      <w:r>
        <w:t>et al.</w:t>
      </w:r>
      <w:r w:rsidRPr="00B4736D">
        <w:t>, Genome-wide association study of 107 phenotypes in Arabidopsis thaliana inbred lines. Nature</w:t>
      </w:r>
      <w:r>
        <w:t>, 2010,</w:t>
      </w:r>
      <w:r w:rsidRPr="00B4736D">
        <w:t xml:space="preserve"> 465:627–631</w:t>
      </w:r>
    </w:p>
  </w:endnote>
  <w:endnote w:id="17">
    <w:p w14:paraId="45A163F1" w14:textId="08340A0A" w:rsidR="003A259B" w:rsidRPr="000D2BC6" w:rsidRDefault="003A259B">
      <w:pPr>
        <w:pStyle w:val="EndnoteText"/>
        <w:rPr>
          <w:rFonts w:hint="eastAsia"/>
        </w:rPr>
      </w:pPr>
      <w:r>
        <w:rPr>
          <w:rStyle w:val="EndnoteReference"/>
        </w:rPr>
        <w:endnoteRef/>
      </w:r>
      <w:r>
        <w:t xml:space="preserve"> </w:t>
      </w:r>
      <w:r w:rsidRPr="000D2BC6">
        <w:rPr>
          <w:rFonts w:hint="eastAsia"/>
        </w:rPr>
        <w:t xml:space="preserve">Li J, Yang Z, Yu B, </w:t>
      </w:r>
      <w:r>
        <w:t>et al.,</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8">
    <w:p w14:paraId="58EBE328" w14:textId="5D3F61DB" w:rsidR="003A259B" w:rsidRPr="00436094" w:rsidRDefault="003A259B">
      <w:pPr>
        <w:pStyle w:val="EndnoteText"/>
        <w:rPr>
          <w:rFonts w:hint="eastAsia"/>
        </w:rPr>
      </w:pPr>
      <w:r>
        <w:rPr>
          <w:rStyle w:val="EndnoteReference"/>
        </w:rPr>
        <w:endnoteRef/>
      </w:r>
      <w:r>
        <w:t xml:space="preserve"> </w:t>
      </w:r>
      <w:r w:rsidRPr="00436094">
        <w:t>Kasschau K</w:t>
      </w:r>
      <w:r>
        <w:t>.</w:t>
      </w:r>
      <w:r w:rsidRPr="00436094">
        <w:t>D</w:t>
      </w:r>
      <w:r>
        <w:t>.</w:t>
      </w:r>
      <w:r w:rsidRPr="00436094">
        <w:t>, Xie Z</w:t>
      </w:r>
      <w:r>
        <w:t>.</w:t>
      </w:r>
      <w:r w:rsidRPr="00436094">
        <w:t>, Allen E</w:t>
      </w:r>
      <w:r>
        <w:t>.,</w:t>
      </w:r>
      <w:r w:rsidRPr="00436094">
        <w:t xml:space="preserve"> et al</w:t>
      </w:r>
      <w:r>
        <w:t>.,</w:t>
      </w:r>
      <w:r w:rsidRPr="00436094">
        <w:t xml:space="preserve"> P1/HC-Pro, a viral suppressor of RNA silencing, interferes with Arabidopsis development and miRNA unction. Dev Cell</w:t>
      </w:r>
      <w:r>
        <w:t>, 2003,</w:t>
      </w:r>
      <w:r w:rsidRPr="00436094">
        <w:t xml:space="preserve"> 4(2):205–217</w:t>
      </w:r>
    </w:p>
  </w:endnote>
  <w:endnote w:id="19">
    <w:p w14:paraId="5C767046" w14:textId="002B361A" w:rsidR="003A259B" w:rsidRPr="00EB2864" w:rsidRDefault="003A259B" w:rsidP="00EB2864">
      <w:pPr>
        <w:pStyle w:val="EndnoteText"/>
        <w:rPr>
          <w:rFonts w:hint="eastAsia"/>
        </w:rPr>
      </w:pPr>
      <w:r>
        <w:rPr>
          <w:rStyle w:val="EndnoteReference"/>
        </w:rPr>
        <w:endnoteRef/>
      </w:r>
      <w:r>
        <w:t xml:space="preserve"> Vaucheret H., Vazquez F., Crete P., The action of ARGONAUTE1 in the miRNA pathway and its regulation by the miRNA pathway are crucial for plant development. Genes Dev, 2004, 18(10):1187–1197</w:t>
      </w:r>
    </w:p>
  </w:endnote>
  <w:endnote w:id="20">
    <w:p w14:paraId="15C9DCF6" w14:textId="04AD1D21" w:rsidR="003A259B" w:rsidRDefault="003A259B" w:rsidP="00E75590">
      <w:r>
        <w:rPr>
          <w:rStyle w:val="EndnoteReference"/>
        </w:rPr>
        <w:endnoteRef/>
      </w:r>
      <w:r>
        <w:t xml:space="preserve"> </w:t>
      </w:r>
      <w:r w:rsidRPr="00E75590">
        <w:t>Cuperus, J.T., Fahlgren, N., and Carrington, J.C. Evolution and Functional Diversification of MIRNA Genes. Plant Cell:</w:t>
      </w:r>
      <w:r>
        <w:t xml:space="preserve"> 2011</w:t>
      </w:r>
      <w:r w:rsidRPr="00E75590">
        <w:t xml:space="preserve"> tpc.110.082784. </w:t>
      </w:r>
    </w:p>
  </w:endnote>
  <w:endnote w:id="21">
    <w:p w14:paraId="23CADD98" w14:textId="76F29EF5" w:rsidR="003A259B" w:rsidRPr="007C6777" w:rsidRDefault="003A259B" w:rsidP="00117DC9">
      <w:pPr>
        <w:pStyle w:val="EndnoteText"/>
        <w:rPr>
          <w:rFonts w:hint="eastAsia"/>
        </w:rPr>
      </w:pPr>
      <w:r>
        <w:rPr>
          <w:rStyle w:val="EndnoteReference"/>
        </w:rPr>
        <w:endnoteRef/>
      </w:r>
      <w:r>
        <w:t xml:space="preserve"> Hung PS, Chang KW, Kao SY, et al., Association between</w:t>
      </w:r>
      <w:r>
        <w:rPr>
          <w:rFonts w:hint="eastAsia"/>
        </w:rPr>
        <w:t xml:space="preserve"> </w:t>
      </w:r>
      <w:r>
        <w:t>the rs2910164 polymorphism in pre-mir-146a and oral carcinoma progression. Oral Oncol, 2012, 48:404–408</w:t>
      </w:r>
    </w:p>
  </w:endnote>
  <w:endnote w:id="22">
    <w:p w14:paraId="64D3C738" w14:textId="6B16B88E" w:rsidR="003A259B" w:rsidRDefault="003A259B">
      <w:pPr>
        <w:pStyle w:val="EndnoteText"/>
      </w:pPr>
      <w:r>
        <w:rPr>
          <w:rStyle w:val="EndnoteReference"/>
        </w:rPr>
        <w:endnoteRef/>
      </w:r>
      <w:r>
        <w:t xml:space="preserve"> </w:t>
      </w:r>
      <w:r w:rsidRPr="00E16D9C">
        <w:t xml:space="preserve">Jiao Y.Q., Wang Y.H., Xue D.W., </w:t>
      </w:r>
      <w: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3">
    <w:p w14:paraId="1B5D7A1C" w14:textId="4F6CC5C5" w:rsidR="003A259B" w:rsidRDefault="003A259B">
      <w:pPr>
        <w:pStyle w:val="EndnoteText"/>
      </w:pPr>
      <w:r>
        <w:rPr>
          <w:rStyle w:val="EndnoteReference"/>
        </w:rPr>
        <w:endnoteRef/>
      </w:r>
      <w:r>
        <w:t xml:space="preserve"> </w:t>
      </w:r>
      <w:r w:rsidRPr="00E16D9C">
        <w:t xml:space="preserve">Houston K., McKimb S.M., Comadrana J., </w:t>
      </w:r>
      <w: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4">
    <w:p w14:paraId="476897CB" w14:textId="60036E02" w:rsidR="003A259B" w:rsidRDefault="003A259B">
      <w:pPr>
        <w:pStyle w:val="EndnoteText"/>
      </w:pPr>
      <w:r>
        <w:rPr>
          <w:rStyle w:val="EndnoteReference"/>
        </w:rPr>
        <w:endnoteRef/>
      </w:r>
      <w:r>
        <w:t xml:space="preserve"> 3K R.G.P.</w:t>
      </w:r>
      <w:r w:rsidRPr="00B70562">
        <w:t>, The 3,000 rice genomes project. Gigascience,</w:t>
      </w:r>
      <w:r>
        <w:t xml:space="preserve"> 2014,</w:t>
      </w:r>
      <w:r w:rsidRPr="00B70562">
        <w:t xml:space="preserve"> 3:7.</w:t>
      </w:r>
    </w:p>
  </w:endnote>
  <w:endnote w:id="25">
    <w:p w14:paraId="57581B44" w14:textId="77777777" w:rsidR="003A259B" w:rsidRDefault="003A259B"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42:D68-D73</w:t>
      </w:r>
    </w:p>
  </w:endnote>
  <w:endnote w:id="26">
    <w:p w14:paraId="6A1AD891" w14:textId="77777777" w:rsidR="003A259B" w:rsidRDefault="003A259B"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27">
    <w:p w14:paraId="22F31CDA" w14:textId="77777777" w:rsidR="003A259B" w:rsidRDefault="003A259B"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8">
    <w:p w14:paraId="63A6996E" w14:textId="77777777" w:rsidR="003A259B" w:rsidRDefault="003A259B"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29">
    <w:p w14:paraId="095900AF" w14:textId="77777777" w:rsidR="003A259B" w:rsidRDefault="003A259B"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0">
    <w:p w14:paraId="367BE662" w14:textId="77777777" w:rsidR="003A259B" w:rsidRDefault="003A259B"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31">
    <w:p w14:paraId="4A4208E7" w14:textId="77777777" w:rsidR="003A259B" w:rsidRDefault="003A259B"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2">
    <w:p w14:paraId="625C74CF" w14:textId="77777777" w:rsidR="003A259B" w:rsidRDefault="003A259B"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3">
    <w:p w14:paraId="0FFA22D0" w14:textId="77777777" w:rsidR="003A259B" w:rsidRDefault="003A259B"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34">
    <w:p w14:paraId="0A163179" w14:textId="77777777" w:rsidR="003A259B" w:rsidRDefault="003A259B"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35">
    <w:p w14:paraId="1074B35F" w14:textId="77777777" w:rsidR="003A259B" w:rsidRDefault="003A259B"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36">
    <w:p w14:paraId="6811F0C4" w14:textId="77777777" w:rsidR="003A259B" w:rsidRDefault="003A259B"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41:D12</w:t>
      </w:r>
      <w:r>
        <w:t>14-D1221</w:t>
      </w:r>
    </w:p>
  </w:endnote>
  <w:endnote w:id="37">
    <w:p w14:paraId="4636ED98" w14:textId="38F7AE80" w:rsidR="003A259B" w:rsidRDefault="003A259B" w:rsidP="006F13B3">
      <w:pPr>
        <w:pStyle w:val="EndnoteText"/>
      </w:pPr>
      <w:r>
        <w:rPr>
          <w:rStyle w:val="EndnoteReference"/>
        </w:rPr>
        <w:endnoteRef/>
      </w:r>
      <w:r>
        <w:t xml:space="preserve"> Sturn A, Quackenbush J, Trajanoski Z. Genesis: Cluster analysis of microarray data., Bioinformatics. 2002,18(1):207-8.</w:t>
      </w:r>
    </w:p>
  </w:endnote>
  <w:endnote w:id="38">
    <w:p w14:paraId="0285A33C" w14:textId="0A0A4739" w:rsidR="003A259B" w:rsidRDefault="003A259B"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39">
    <w:p w14:paraId="2A4AA77E" w14:textId="6254F682" w:rsidR="003A259B" w:rsidRDefault="003A259B"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43:D1018–D1022.</w:t>
      </w:r>
    </w:p>
  </w:endnote>
  <w:endnote w:id="40">
    <w:p w14:paraId="08EC8087" w14:textId="0370128F" w:rsidR="003A259B" w:rsidRDefault="003A259B"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41">
    <w:p w14:paraId="08CB34DA" w14:textId="33F80069" w:rsidR="003A259B" w:rsidRDefault="003A259B"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42">
    <w:p w14:paraId="32993A22" w14:textId="16739DF2" w:rsidR="003A259B" w:rsidRDefault="003A259B"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43">
    <w:p w14:paraId="7FB0BE43" w14:textId="77733C74" w:rsidR="003A259B" w:rsidRDefault="003A259B"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4">
    <w:p w14:paraId="5D8736C3" w14:textId="21C85C25" w:rsidR="003A259B" w:rsidRDefault="003A259B"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45">
    <w:p w14:paraId="657EAD61" w14:textId="5CE15491" w:rsidR="003A259B" w:rsidRDefault="003A259B"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region. EMBO J.</w:t>
      </w:r>
      <w:r>
        <w:t>, 2004,</w:t>
      </w:r>
      <w:r w:rsidRPr="00A55F88">
        <w:t xml:space="preserve"> 23: 3356-3364.</w:t>
      </w:r>
    </w:p>
  </w:endnote>
  <w:endnote w:id="46">
    <w:p w14:paraId="7F578DF9" w14:textId="25DA6128" w:rsidR="003A259B" w:rsidRDefault="003A259B"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7">
    <w:p w14:paraId="17799EEB" w14:textId="7A08C032" w:rsidR="003A259B" w:rsidRDefault="003A259B"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8">
    <w:p w14:paraId="23881D9E" w14:textId="2DAF9E90" w:rsidR="003A259B" w:rsidRDefault="003A259B"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49">
    <w:p w14:paraId="3DB782A9" w14:textId="4BE51CC3" w:rsidR="003A259B" w:rsidRDefault="003A259B"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50">
    <w:p w14:paraId="5F29E361" w14:textId="62100794" w:rsidR="003A259B" w:rsidRDefault="003A259B"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51">
    <w:p w14:paraId="62AFE190" w14:textId="795D6AF6" w:rsidR="003A259B" w:rsidRDefault="003A259B"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52">
    <w:p w14:paraId="27A8F7DE" w14:textId="5D181111" w:rsidR="003A259B" w:rsidRDefault="003A259B"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3">
    <w:p w14:paraId="549580C5" w14:textId="636D304C" w:rsidR="003A259B" w:rsidRDefault="003A259B"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54">
    <w:p w14:paraId="344EAF6B" w14:textId="54E9CA9F" w:rsidR="003A259B" w:rsidRDefault="003A259B" w:rsidP="006F13B3">
      <w:pPr>
        <w:pStyle w:val="EndnoteText"/>
      </w:pPr>
      <w:r>
        <w:rPr>
          <w:rStyle w:val="EndnoteReference"/>
        </w:rPr>
        <w:endnoteRef/>
      </w:r>
      <w:r>
        <w:t xml:space="preserve"> Hofacker I.L., Vienna RNA secondary structure server. Nucleic Acids Res., 2003,</w:t>
      </w:r>
    </w:p>
    <w:p w14:paraId="641155DD" w14:textId="49AC732A" w:rsidR="003A259B" w:rsidRDefault="003A259B" w:rsidP="006F13B3">
      <w:pPr>
        <w:pStyle w:val="EndnoteText"/>
      </w:pPr>
      <w:r>
        <w:t>31:3429–3431</w:t>
      </w:r>
    </w:p>
  </w:endnote>
  <w:endnote w:id="55">
    <w:p w14:paraId="79ACC93C" w14:textId="4ED20EF9" w:rsidR="003A259B" w:rsidRDefault="003A259B"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6">
    <w:p w14:paraId="6B99233F" w14:textId="41FFEA03" w:rsidR="003A259B" w:rsidRDefault="003A259B"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7">
    <w:p w14:paraId="0DA7962B" w14:textId="6D95B53A" w:rsidR="003A259B" w:rsidRDefault="003A259B"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58">
    <w:p w14:paraId="16E5E521" w14:textId="368DDCA4" w:rsidR="003A259B" w:rsidRDefault="003A259B">
      <w:pPr>
        <w:pStyle w:val="EndnoteText"/>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59">
    <w:p w14:paraId="63A5AA78" w14:textId="236EBDBD" w:rsidR="003A259B" w:rsidRDefault="003A259B">
      <w:pPr>
        <w:pStyle w:val="EndnoteText"/>
      </w:pPr>
      <w:r>
        <w:rPr>
          <w:rStyle w:val="EndnoteReference"/>
        </w:rPr>
        <w:endnoteRef/>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60">
    <w:p w14:paraId="159B8AEF" w14:textId="34B10F40" w:rsidR="003A259B" w:rsidRDefault="003A259B">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3A259B" w:rsidRPr="004C7F43" w:rsidRDefault="003A259B"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72</w:t>
    </w:r>
    <w:r w:rsidRPr="000D681D">
      <w:fldChar w:fldCharType="end"/>
    </w:r>
    <w:r w:rsidRPr="000D681D">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3A259B" w:rsidRPr="000D681D" w:rsidRDefault="003A259B"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B41D96">
      <w:rPr>
        <w:rStyle w:val="PageNumber"/>
        <w:noProof/>
        <w:kern w:val="2"/>
      </w:rPr>
      <w:t>V</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3A259B" w:rsidRPr="000D681D" w:rsidRDefault="003A259B"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B41D96">
      <w:rPr>
        <w:rStyle w:val="PageNumber"/>
        <w:noProof/>
        <w:kern w:val="2"/>
      </w:rPr>
      <w:t>VI</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6</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2</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5</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13</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23</w:t>
    </w:r>
    <w:r w:rsidRPr="000D681D">
      <w:fldChar w:fldCharType="end"/>
    </w:r>
    <w:r w:rsidRPr="000D681D">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3A259B" w:rsidRPr="000D681D" w:rsidRDefault="003A259B" w:rsidP="006F13B3">
    <w:pPr>
      <w:pStyle w:val="Footer"/>
    </w:pPr>
    <w:r w:rsidRPr="000D681D">
      <w:t xml:space="preserve">- </w:t>
    </w:r>
    <w:r w:rsidRPr="000D681D">
      <w:fldChar w:fldCharType="begin"/>
    </w:r>
    <w:r w:rsidRPr="000D681D">
      <w:instrText xml:space="preserve"> PAGE </w:instrText>
    </w:r>
    <w:r w:rsidRPr="000D681D">
      <w:fldChar w:fldCharType="separate"/>
    </w:r>
    <w:r w:rsidR="00B41D96">
      <w:rPr>
        <w:noProof/>
      </w:rPr>
      <w:t>39</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22250" w14:textId="77777777" w:rsidR="007A02BA" w:rsidRDefault="007A02BA" w:rsidP="006F13B3">
      <w:r>
        <w:separator/>
      </w:r>
    </w:p>
    <w:p w14:paraId="73DB36BF" w14:textId="77777777" w:rsidR="007A02BA" w:rsidRDefault="007A02BA" w:rsidP="006F13B3"/>
    <w:p w14:paraId="3BD02C82" w14:textId="77777777" w:rsidR="007A02BA" w:rsidRDefault="007A02BA" w:rsidP="006F13B3"/>
    <w:p w14:paraId="3C483917" w14:textId="77777777" w:rsidR="007A02BA" w:rsidRDefault="007A02BA" w:rsidP="006F13B3"/>
    <w:p w14:paraId="39C2F43C" w14:textId="77777777" w:rsidR="007A02BA" w:rsidRDefault="007A02BA" w:rsidP="006F13B3"/>
  </w:footnote>
  <w:footnote w:type="continuationSeparator" w:id="0">
    <w:p w14:paraId="008AD80D" w14:textId="77777777" w:rsidR="007A02BA" w:rsidRDefault="007A02BA" w:rsidP="006F13B3">
      <w:r>
        <w:continuationSeparator/>
      </w:r>
    </w:p>
    <w:p w14:paraId="698F1E7F" w14:textId="77777777" w:rsidR="007A02BA" w:rsidRDefault="007A02BA" w:rsidP="006F13B3"/>
    <w:p w14:paraId="3291DBAF" w14:textId="77777777" w:rsidR="007A02BA" w:rsidRDefault="007A02BA" w:rsidP="006F13B3"/>
    <w:p w14:paraId="20A59CF2" w14:textId="77777777" w:rsidR="007A02BA" w:rsidRDefault="007A02BA" w:rsidP="006F13B3"/>
    <w:p w14:paraId="0C82B7A0" w14:textId="77777777" w:rsidR="007A02BA" w:rsidRDefault="007A02BA"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3A259B" w:rsidRPr="001E3BF4" w:rsidRDefault="003A259B"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3A259B" w:rsidRPr="001E3BF4" w:rsidRDefault="003A259B"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3A259B" w:rsidRDefault="003A259B"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6079"/>
    <w:rsid w:val="001F61B2"/>
    <w:rsid w:val="001F6F53"/>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2FA"/>
    <w:rsid w:val="002B4BFB"/>
    <w:rsid w:val="002B7746"/>
    <w:rsid w:val="002C04D6"/>
    <w:rsid w:val="002C0D85"/>
    <w:rsid w:val="002C3371"/>
    <w:rsid w:val="002C7FC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90B8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5A0C"/>
    <w:rsid w:val="00436094"/>
    <w:rsid w:val="004401AA"/>
    <w:rsid w:val="00444CF4"/>
    <w:rsid w:val="004464EF"/>
    <w:rsid w:val="00447DA1"/>
    <w:rsid w:val="00447F40"/>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346E"/>
    <w:rsid w:val="004F49AF"/>
    <w:rsid w:val="004F5BD0"/>
    <w:rsid w:val="00500D75"/>
    <w:rsid w:val="005055C9"/>
    <w:rsid w:val="005130B4"/>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284"/>
    <w:rsid w:val="00692F81"/>
    <w:rsid w:val="00694013"/>
    <w:rsid w:val="006A3A01"/>
    <w:rsid w:val="006A5F33"/>
    <w:rsid w:val="006A6C89"/>
    <w:rsid w:val="006B5261"/>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8D7"/>
    <w:rsid w:val="0088054C"/>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6B74"/>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6EED"/>
    <w:rsid w:val="00D57250"/>
    <w:rsid w:val="00D60DCE"/>
    <w:rsid w:val="00D60DEB"/>
    <w:rsid w:val="00D61D33"/>
    <w:rsid w:val="00D64ABA"/>
    <w:rsid w:val="00D66B3B"/>
    <w:rsid w:val="00D673DE"/>
    <w:rsid w:val="00D70130"/>
    <w:rsid w:val="00D73810"/>
    <w:rsid w:val="00D7405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7249"/>
    <w:rsid w:val="00E441A8"/>
    <w:rsid w:val="00E53625"/>
    <w:rsid w:val="00E53B08"/>
    <w:rsid w:val="00E55B6A"/>
    <w:rsid w:val="00E560C8"/>
    <w:rsid w:val="00E62681"/>
    <w:rsid w:val="00E63F6F"/>
    <w:rsid w:val="00E723F4"/>
    <w:rsid w:val="00E724B2"/>
    <w:rsid w:val="00E737EA"/>
    <w:rsid w:val="00E75434"/>
    <w:rsid w:val="00E75590"/>
    <w:rsid w:val="00E75D33"/>
    <w:rsid w:val="00E76548"/>
    <w:rsid w:val="00E765A1"/>
    <w:rsid w:val="00E778C8"/>
    <w:rsid w:val="00E8222B"/>
    <w:rsid w:val="00E85016"/>
    <w:rsid w:val="00E87510"/>
    <w:rsid w:val="00E8764E"/>
    <w:rsid w:val="00E90EFF"/>
    <w:rsid w:val="00E92D23"/>
    <w:rsid w:val="00E95366"/>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92284"/>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692284"/>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692284"/>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692284"/>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unhideWhenUsed/>
    <w:rsid w:val="006922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92284"/>
  </w:style>
  <w:style w:type="character" w:customStyle="1" w:styleId="Heading1Char">
    <w:name w:val="Heading 1 Char"/>
    <w:basedOn w:val="DefaultParagraphFont"/>
    <w:link w:val="Heading1"/>
    <w:rsid w:val="00692284"/>
    <w:rPr>
      <w:rFonts w:eastAsia="黑体"/>
      <w:bCs/>
      <w:kern w:val="44"/>
      <w:sz w:val="32"/>
      <w:szCs w:val="44"/>
    </w:rPr>
  </w:style>
  <w:style w:type="character" w:customStyle="1" w:styleId="Heading2Char">
    <w:name w:val="Heading 2 Char"/>
    <w:basedOn w:val="DefaultParagraphFont"/>
    <w:link w:val="Heading2"/>
    <w:rsid w:val="00692284"/>
    <w:rPr>
      <w:rFonts w:eastAsia="黑体" w:cstheme="minorBidi"/>
      <w:sz w:val="28"/>
      <w:szCs w:val="32"/>
    </w:rPr>
  </w:style>
  <w:style w:type="character" w:customStyle="1" w:styleId="Heading3Char">
    <w:name w:val="Heading 3 Char"/>
    <w:basedOn w:val="DefaultParagraphFont"/>
    <w:link w:val="Heading3"/>
    <w:rsid w:val="00692284"/>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semiHidden/>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semiHidden/>
    <w:rsid w:val="00097B77"/>
    <w:pPr>
      <w:ind w:firstLineChars="100" w:firstLine="100"/>
    </w:pPr>
    <w:rPr>
      <w:bCs/>
      <w:szCs w:val="20"/>
    </w:rPr>
  </w:style>
  <w:style w:type="paragraph" w:styleId="TOC3">
    <w:name w:val="toc 3"/>
    <w:basedOn w:val="Normal"/>
    <w:next w:val="Normal"/>
    <w:autoRedefine/>
    <w:semiHidden/>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semiHidden/>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692284"/>
  </w:style>
  <w:style w:type="character" w:customStyle="1" w:styleId="EndnoteTextChar">
    <w:name w:val="Endnote Text Char"/>
    <w:basedOn w:val="DefaultParagraphFont"/>
    <w:link w:val="EndnoteText"/>
    <w:uiPriority w:val="99"/>
    <w:rsid w:val="00692284"/>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692284"/>
    <w:pPr>
      <w:ind w:firstLine="0"/>
      <w:jc w:val="center"/>
    </w:pPr>
  </w:style>
  <w:style w:type="paragraph" w:customStyle="1" w:styleId="Tablehead">
    <w:name w:val="Table_head"/>
    <w:basedOn w:val="Table"/>
    <w:qFormat/>
    <w:rsid w:val="00692284"/>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B23E4B-EFFC-0141-A7C1-0E40D0F11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88</Pages>
  <Words>16354</Words>
  <Characters>93220</Characters>
  <Application>Microsoft Macintosh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109356</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111</cp:revision>
  <cp:lastPrinted>1899-12-31T16:00:00Z</cp:lastPrinted>
  <dcterms:created xsi:type="dcterms:W3CDTF">2017-02-13T09:10:00Z</dcterms:created>
  <dcterms:modified xsi:type="dcterms:W3CDTF">2017-02-22T13:38:00Z</dcterms:modified>
</cp:coreProperties>
</file>